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A393" w14:textId="77777777" w:rsidR="00640009" w:rsidRPr="00E74BFD" w:rsidRDefault="00640009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 w:rsidRPr="00E74BFD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Результати моніторингу рівня знань з алгебри </w:t>
      </w:r>
    </w:p>
    <w:p w14:paraId="360C205B" w14:textId="77777777" w:rsidR="00E74BFD" w:rsidRPr="00E74BFD" w:rsidRDefault="00E74BFD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 w:rsidRPr="00E74BFD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>Комунального закладу «Науковий ліцей імені Анатолія Лигуна»</w:t>
      </w:r>
    </w:p>
    <w:p w14:paraId="07643014" w14:textId="6A696516" w:rsidR="00E74BFD" w:rsidRPr="00E74BFD" w:rsidRDefault="00E74BFD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 w:rsidRPr="00E74BFD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 Кам’янської міської ради </w:t>
      </w:r>
    </w:p>
    <w:p w14:paraId="4367F402" w14:textId="0069882C" w:rsidR="00730122" w:rsidRPr="00E74BFD" w:rsidRDefault="00640009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 w:rsidRPr="00E74BFD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>за підсумками І семестру 2024-2025 н.р.</w:t>
      </w:r>
    </w:p>
    <w:p w14:paraId="3A9D0583" w14:textId="77777777" w:rsidR="00E74BFD" w:rsidRPr="00E74BFD" w:rsidRDefault="00E74BFD" w:rsidP="00E74B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</w:p>
    <w:p w14:paraId="109C3B4B" w14:textId="77777777" w:rsidR="00772424" w:rsidRDefault="00772424" w:rsidP="0077242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</w:p>
    <w:p w14:paraId="07E5D094" w14:textId="65D8BB0B" w:rsidR="00772424" w:rsidRDefault="00772424" w:rsidP="00E74BFD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EA25DC3" wp14:editId="47F998CF">
            <wp:extent cx="6659880" cy="4251960"/>
            <wp:effectExtent l="0" t="0" r="7620" b="15240"/>
            <wp:docPr id="28028780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378DD767-E009-4727-B187-5DDFE4241C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B14CD7A" w14:textId="25FA218C" w:rsidR="006C1AEC" w:rsidRPr="00772424" w:rsidRDefault="00772424" w:rsidP="0077242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2424">
        <w:rPr>
          <w:rFonts w:ascii="Times New Roman" w:hAnsi="Times New Roman" w:cs="Times New Roman"/>
          <w:b/>
          <w:bCs/>
          <w:sz w:val="28"/>
          <w:szCs w:val="28"/>
          <w:lang w:val="uk-UA"/>
        </w:rPr>
        <w:t>У розрізі класів маємо наступні показники</w:t>
      </w:r>
    </w:p>
    <w:p w14:paraId="0056AB53" w14:textId="084E3F92" w:rsidR="006C1AEC" w:rsidRDefault="006C1AEC" w:rsidP="00640009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CE97F28" wp14:editId="2397E0C8">
            <wp:extent cx="6659880" cy="3878580"/>
            <wp:effectExtent l="0" t="0" r="7620" b="7620"/>
            <wp:docPr id="1822731355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C373FE21-F84D-1BAA-B4CA-BE1FD16569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2146569" w14:textId="77777777" w:rsidR="00772424" w:rsidRPr="009E5A01" w:rsidRDefault="00772424" w:rsidP="00640009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</w:p>
    <w:p w14:paraId="41616B33" w14:textId="44CF89BA" w:rsidR="00640009" w:rsidRDefault="0064000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8E36FF2" wp14:editId="0DDC1448">
            <wp:extent cx="6507480" cy="4084320"/>
            <wp:effectExtent l="0" t="0" r="7620" b="11430"/>
            <wp:docPr id="29125028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A21914C-FC63-077F-5F4A-EC0F824114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D18E992" w14:textId="77777777" w:rsidR="00640009" w:rsidRDefault="0064000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3BD992AB" w14:textId="77777777" w:rsidR="00772424" w:rsidRDefault="0077242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37892B07" w14:textId="77777777" w:rsidR="00772424" w:rsidRDefault="0077242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62D3A2B5" w14:textId="73974091" w:rsidR="00640009" w:rsidRDefault="0064000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C94E899" wp14:editId="4F02D124">
            <wp:extent cx="6484620" cy="3901440"/>
            <wp:effectExtent l="0" t="0" r="11430" b="3810"/>
            <wp:docPr id="7339739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1DF6441-70C5-985D-73F0-0714B72491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50CFB84" w14:textId="77777777" w:rsidR="00640009" w:rsidRDefault="0064000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172B3AE5" w14:textId="77777777" w:rsidR="00E74BFD" w:rsidRDefault="00E74BFD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14C736C5" w14:textId="7774C8C1" w:rsidR="008F049E" w:rsidRPr="007A7449" w:rsidRDefault="008F049E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64680AF" wp14:editId="3A1E3AC1">
            <wp:extent cx="6659880" cy="4071620"/>
            <wp:effectExtent l="0" t="0" r="7620" b="5080"/>
            <wp:docPr id="73580331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5CB533A-5D2E-ECE5-21D7-B67BD85F26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3600895" w14:textId="77777777" w:rsidR="00772424" w:rsidRDefault="0077242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5A3E85A2" w14:textId="77777777" w:rsidR="00E74BFD" w:rsidRDefault="00E74BFD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387D670B" w14:textId="77777777" w:rsidR="00E74BFD" w:rsidRDefault="00E74BFD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40116B9C" w14:textId="71552A46" w:rsidR="008F049E" w:rsidRDefault="008F049E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B43BE5B" wp14:editId="34C0CE70">
            <wp:extent cx="6659880" cy="4224655"/>
            <wp:effectExtent l="0" t="0" r="7620" b="4445"/>
            <wp:docPr id="98419589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277F9299-3B08-49FF-98CF-4EEFB2E6C7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4B7BE4E" w14:textId="77777777" w:rsidR="00631D57" w:rsidRDefault="00631D57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174B65C5" w14:textId="3EEE97A1" w:rsidR="00631D57" w:rsidRDefault="00631D57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23BC930" wp14:editId="63BC6DBC">
            <wp:extent cx="6659880" cy="4053840"/>
            <wp:effectExtent l="0" t="0" r="7620" b="3810"/>
            <wp:docPr id="209380009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62352D4-61CC-42CC-1899-05B554C279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3656A4" w14:textId="77777777" w:rsidR="00110C04" w:rsidRDefault="00110C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697E2F52" w14:textId="77777777" w:rsidR="00772424" w:rsidRDefault="0077242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6F33BA43" w14:textId="61D0EF7B" w:rsidR="00110C04" w:rsidRDefault="00110C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7801CCD" wp14:editId="4ECAB756">
            <wp:extent cx="6659880" cy="4406900"/>
            <wp:effectExtent l="0" t="0" r="7620" b="12700"/>
            <wp:docPr id="89927444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F4B7B9F-B2D1-1976-AA07-C37B2162A9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7C25984" w14:textId="77777777" w:rsidR="00110C04" w:rsidRDefault="00110C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4BB5AB9C" w14:textId="77777777" w:rsidR="00110C04" w:rsidRDefault="00110C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00B8F1D9" w14:textId="611C7C76" w:rsidR="00110C04" w:rsidRDefault="00110C0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CDF92D6" wp14:editId="59FB042D">
            <wp:extent cx="6659880" cy="4070350"/>
            <wp:effectExtent l="0" t="0" r="7620" b="6350"/>
            <wp:docPr id="11557968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BF4A47F-4F88-E021-CA19-BB12B01506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F422A22" w14:textId="77777777" w:rsidR="006C1AEC" w:rsidRDefault="006C1AEC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53D914B7" w14:textId="77777777" w:rsidR="006C1AEC" w:rsidRDefault="006C1AEC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p w14:paraId="7858FD33" w14:textId="54B95656" w:rsidR="006C1AEC" w:rsidRDefault="006C1AEC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532142E" wp14:editId="575CF10A">
            <wp:extent cx="6659880" cy="4343400"/>
            <wp:effectExtent l="0" t="0" r="7620" b="0"/>
            <wp:docPr id="111039185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B149BC5-B235-4097-4196-0AC2D12E21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45A9FAE" w14:textId="77777777" w:rsidR="006C1AEC" w:rsidRDefault="006C1AEC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14:paraId="306EBE06" w14:textId="77777777" w:rsidR="007A7449" w:rsidRPr="007A7449" w:rsidRDefault="007A744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14:paraId="268B2AC6" w14:textId="1CF4A1B8" w:rsidR="006C1AEC" w:rsidRDefault="007A744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FECCFD4" wp14:editId="1B015F64">
            <wp:extent cx="6659880" cy="4029075"/>
            <wp:effectExtent l="0" t="0" r="7620" b="9525"/>
            <wp:docPr id="148019463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5E7BFA9-046B-873D-44C2-BAABF32A93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00D3BA7" w14:textId="77777777" w:rsidR="007A7449" w:rsidRDefault="007A744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14:paraId="778C19D4" w14:textId="77777777" w:rsidR="007A7449" w:rsidRDefault="007A744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14:paraId="12F43D8B" w14:textId="6097990B" w:rsidR="007A7449" w:rsidRPr="007A7449" w:rsidRDefault="007A7449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2D7143D" wp14:editId="2031371E">
            <wp:extent cx="6659880" cy="4382770"/>
            <wp:effectExtent l="0" t="0" r="7620" b="17780"/>
            <wp:docPr id="32448394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EA3BD2FC-CEDE-3A00-5EB5-73444BD8A6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D5E033A" w14:textId="77777777" w:rsidR="00772424" w:rsidRDefault="00772424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14:paraId="3DB9E532" w14:textId="77777777" w:rsidR="000349B1" w:rsidRPr="000349B1" w:rsidRDefault="000349B1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14:paraId="79F06905" w14:textId="508EBFF2" w:rsidR="00772424" w:rsidRDefault="000349B1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F66930A" wp14:editId="5C452D9F">
            <wp:extent cx="6659880" cy="4099560"/>
            <wp:effectExtent l="0" t="0" r="7620" b="15240"/>
            <wp:docPr id="117162219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A435E038-DD48-C36F-D0DA-626C086A93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3AF7DC2" w14:textId="77777777" w:rsidR="000349B1" w:rsidRDefault="000349B1" w:rsidP="00640009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</w:p>
    <w:p w14:paraId="385B3923" w14:textId="3969576E" w:rsidR="00F321BB" w:rsidRPr="008048F5" w:rsidRDefault="00F321BB" w:rsidP="00F321BB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Отримані результати дозволяють зробити висновок, що за підсумками І семестру 2024-2025 н.р. показник якості навчання з </w:t>
      </w:r>
      <w:r>
        <w:rPr>
          <w:rFonts w:ascii="Times New Roman" w:hAnsi="Times New Roman" w:cs="Times New Roman"/>
          <w:sz w:val="28"/>
          <w:szCs w:val="28"/>
          <w:lang w:val="uk-UA"/>
        </w:rPr>
        <w:t>алгебри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складає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5,1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за підсумками річного оцінювання 2023-2024 н.р. цей показник складав </w:t>
      </w:r>
      <w:r>
        <w:rPr>
          <w:rFonts w:ascii="Times New Roman" w:hAnsi="Times New Roman" w:cs="Times New Roman"/>
          <w:sz w:val="28"/>
          <w:szCs w:val="28"/>
          <w:lang w:val="uk-UA"/>
        </w:rPr>
        <w:t>73,5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%. Зменшення показника на </w:t>
      </w:r>
      <w:r>
        <w:rPr>
          <w:rFonts w:ascii="Times New Roman" w:hAnsi="Times New Roman" w:cs="Times New Roman"/>
          <w:sz w:val="28"/>
          <w:szCs w:val="28"/>
          <w:lang w:val="uk-UA"/>
        </w:rPr>
        <w:t>8,4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 пов’язано з тим, що учні 11-х класів, які мали високі показники у навчанні, закінчили ліцей, а учні 8-х класів тільки півроку навчаються в ліцеї.</w:t>
      </w:r>
    </w:p>
    <w:p w14:paraId="1EABB5BB" w14:textId="77777777" w:rsidR="00F321BB" w:rsidRPr="008048F5" w:rsidRDefault="00F321BB" w:rsidP="00F321B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порівняні з результатами річного оцінювання 2023-2024 та І семестру 2023-2024 навчальних років  якісний показник для учнів 9 - 11 класів:</w:t>
      </w:r>
    </w:p>
    <w:p w14:paraId="3C677B62" w14:textId="4B62CF49" w:rsidR="00F321BB" w:rsidRPr="008048F5" w:rsidRDefault="00F321BB" w:rsidP="00F321BB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високого рівня 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меншення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6,2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%  </w:t>
      </w:r>
      <w:r w:rsidRPr="008048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(з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23</w:t>
      </w:r>
      <w:r w:rsidRPr="008048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% до  16,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</w:t>
      </w:r>
      <w:r w:rsidRPr="008048F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%);</w:t>
      </w:r>
    </w:p>
    <w:p w14:paraId="68F53E22" w14:textId="2C4E2665" w:rsidR="00F321BB" w:rsidRPr="008048F5" w:rsidRDefault="00F321BB" w:rsidP="00F321BB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достатнього рівня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зменшення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2,2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%  (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50,5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до 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8,3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%);</w:t>
      </w:r>
    </w:p>
    <w:p w14:paraId="235D8EE5" w14:textId="5E967E3E" w:rsidR="00F321BB" w:rsidRPr="008048F5" w:rsidRDefault="00F321BB" w:rsidP="00F321BB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середнього рівня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збільшення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8,9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%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34,9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%);</w:t>
      </w:r>
    </w:p>
    <w:p w14:paraId="573FBA49" w14:textId="21A62A2B" w:rsidR="00F321BB" w:rsidRPr="008048F5" w:rsidRDefault="00F321BB" w:rsidP="00F321BB">
      <w:pPr>
        <w:numPr>
          <w:ilvl w:val="0"/>
          <w:numId w:val="2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низького рівня</w:t>
      </w:r>
      <w:r w:rsidRPr="008048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знизився 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0,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048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до 0%.</w:t>
      </w:r>
    </w:p>
    <w:p w14:paraId="42DA6D38" w14:textId="77777777" w:rsidR="00F321BB" w:rsidRPr="008048F5" w:rsidRDefault="00F321BB" w:rsidP="00F321BB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По паралелям маємо наступні показники:</w:t>
      </w:r>
    </w:p>
    <w:p w14:paraId="509CC9FF" w14:textId="77777777" w:rsidR="00F321BB" w:rsidRPr="008048F5" w:rsidRDefault="00F321BB" w:rsidP="00F321BB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8048F5">
        <w:rPr>
          <w:rFonts w:ascii="Times New Roman" w:hAnsi="Times New Roman" w:cs="Times New Roman"/>
          <w:b/>
          <w:bCs/>
          <w:sz w:val="28"/>
          <w:szCs w:val="28"/>
          <w:lang w:val="uk-UA"/>
        </w:rPr>
        <w:t>9-х класів:</w:t>
      </w:r>
    </w:p>
    <w:p w14:paraId="29FE0E82" w14:textId="0B5BDC7C" w:rsidR="00F321BB" w:rsidRPr="008048F5" w:rsidRDefault="00F321BB" w:rsidP="00F321BB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Високий рівень навчання у І семестрі показали </w:t>
      </w:r>
      <w:r>
        <w:rPr>
          <w:rFonts w:ascii="Times New Roman" w:hAnsi="Times New Roman" w:cs="Times New Roman"/>
          <w:sz w:val="28"/>
          <w:szCs w:val="28"/>
          <w:lang w:val="uk-UA"/>
        </w:rPr>
        <w:t>7,6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н.р. маємо </w:t>
      </w:r>
      <w:r>
        <w:rPr>
          <w:rFonts w:ascii="Times New Roman" w:hAnsi="Times New Roman" w:cs="Times New Roman"/>
          <w:sz w:val="28"/>
          <w:szCs w:val="28"/>
          <w:lang w:val="uk-UA"/>
        </w:rPr>
        <w:t>11,9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- </w:t>
      </w:r>
      <w:r w:rsidRPr="001F3CA5"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1F3CA5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меншення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4,3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127F6706" w14:textId="56F15378" w:rsidR="00F321BB" w:rsidRPr="008048F5" w:rsidRDefault="00F321BB" w:rsidP="00F321BB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На достатньому рівні І семестр  закінчили </w:t>
      </w:r>
      <w:r>
        <w:rPr>
          <w:rFonts w:ascii="Times New Roman" w:hAnsi="Times New Roman" w:cs="Times New Roman"/>
          <w:sz w:val="28"/>
          <w:szCs w:val="28"/>
          <w:lang w:val="uk-UA"/>
        </w:rPr>
        <w:t>45,4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н.р. – </w:t>
      </w:r>
      <w:r>
        <w:rPr>
          <w:rFonts w:ascii="Times New Roman" w:hAnsi="Times New Roman" w:cs="Times New Roman"/>
          <w:sz w:val="28"/>
          <w:szCs w:val="28"/>
          <w:lang w:val="uk-UA"/>
        </w:rPr>
        <w:t>50,8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1F3CA5">
        <w:rPr>
          <w:rFonts w:ascii="Times New Roman" w:hAnsi="Times New Roman" w:cs="Times New Roman"/>
          <w:i/>
          <w:iCs/>
          <w:sz w:val="28"/>
          <w:szCs w:val="28"/>
          <w:lang w:val="uk-UA"/>
        </w:rPr>
        <w:t>зменшення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5,4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3CA003D5" w14:textId="3691FEBA" w:rsidR="00F321BB" w:rsidRDefault="00F321BB" w:rsidP="00F321BB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Середній рівень навчальних досягнень у І семестрі 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учні, за результатами річного оцінювання 2023-2024 н.р. – </w:t>
      </w:r>
      <w:r>
        <w:rPr>
          <w:rFonts w:ascii="Times New Roman" w:hAnsi="Times New Roman" w:cs="Times New Roman"/>
          <w:sz w:val="28"/>
          <w:szCs w:val="28"/>
          <w:lang w:val="uk-UA"/>
        </w:rPr>
        <w:t>35,6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1F3CA5">
        <w:rPr>
          <w:rFonts w:ascii="Times New Roman" w:hAnsi="Times New Roman" w:cs="Times New Roman"/>
          <w:i/>
          <w:iCs/>
          <w:sz w:val="28"/>
          <w:szCs w:val="28"/>
          <w:lang w:val="uk-UA"/>
        </w:rPr>
        <w:t>збільшення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11,4%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6CC0B5" w14:textId="2D04B078" w:rsidR="00F321BB" w:rsidRPr="008048F5" w:rsidRDefault="00F321BB" w:rsidP="00F321BB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Початковий рівень маємо </w:t>
      </w:r>
      <w:r w:rsidRPr="001F3CA5">
        <w:rPr>
          <w:rFonts w:ascii="Times New Roman" w:hAnsi="Times New Roman" w:cs="Times New Roman"/>
          <w:i/>
          <w:iCs/>
          <w:sz w:val="28"/>
          <w:szCs w:val="28"/>
          <w:lang w:val="uk-UA"/>
        </w:rPr>
        <w:t>зменшення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0,5% до 0%.</w:t>
      </w:r>
    </w:p>
    <w:p w14:paraId="61BFD420" w14:textId="77777777" w:rsidR="00F321BB" w:rsidRPr="008048F5" w:rsidRDefault="00F321BB" w:rsidP="00F321BB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</w:t>
      </w:r>
      <w:r w:rsidRPr="008048F5">
        <w:rPr>
          <w:rFonts w:ascii="Times New Roman" w:hAnsi="Times New Roman" w:cs="Times New Roman"/>
          <w:b/>
          <w:bCs/>
          <w:sz w:val="28"/>
          <w:szCs w:val="28"/>
          <w:lang w:val="uk-UA"/>
        </w:rPr>
        <w:t>10-х класів:</w:t>
      </w:r>
    </w:p>
    <w:p w14:paraId="1739AFFC" w14:textId="0D4C8807" w:rsidR="00F321BB" w:rsidRPr="008048F5" w:rsidRDefault="00F321BB" w:rsidP="00F321BB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Високий рівень навчання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показали 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 учнів, за результатами річного оцінювання 2023-2024 н.р. маємо 1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,9% - </w:t>
      </w:r>
      <w:r w:rsidRPr="001F3CA5">
        <w:rPr>
          <w:rFonts w:ascii="Times New Roman" w:hAnsi="Times New Roman" w:cs="Times New Roman"/>
          <w:i/>
          <w:iCs/>
          <w:sz w:val="28"/>
          <w:szCs w:val="28"/>
          <w:lang w:val="uk-UA"/>
        </w:rPr>
        <w:t>зростання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>6,1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1B2120A7" w14:textId="09CD85B0" w:rsidR="00F321BB" w:rsidRPr="008048F5" w:rsidRDefault="00F321BB" w:rsidP="00F321BB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На достатньому рівні І семестр  закінчили 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 учнів, за результатами річного оцінювання 2023-2024 н.р. – 4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>8,9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1F3CA5">
        <w:rPr>
          <w:rFonts w:ascii="Times New Roman" w:hAnsi="Times New Roman" w:cs="Times New Roman"/>
          <w:i/>
          <w:iCs/>
          <w:sz w:val="28"/>
          <w:szCs w:val="28"/>
          <w:lang w:val="uk-UA"/>
        </w:rPr>
        <w:t>зростання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>9,1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60EE72CB" w14:textId="6C48DEFF" w:rsidR="00F321BB" w:rsidRPr="008048F5" w:rsidRDefault="00F321BB" w:rsidP="00F321BB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Середній рівень навчальних досягнень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учні, за результатами річного оцінювання 2023-2024 н.р. – 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>39,2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1F3CA5">
        <w:rPr>
          <w:rFonts w:ascii="Times New Roman" w:hAnsi="Times New Roman" w:cs="Times New Roman"/>
          <w:i/>
          <w:iCs/>
          <w:sz w:val="28"/>
          <w:szCs w:val="28"/>
          <w:lang w:val="uk-UA"/>
        </w:rPr>
        <w:t>зменшення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1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>5,2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14:paraId="36B6C491" w14:textId="77777777" w:rsidR="00F321BB" w:rsidRPr="008048F5" w:rsidRDefault="00F321BB" w:rsidP="00F321BB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9FBAF5" w14:textId="77777777" w:rsidR="00F321BB" w:rsidRPr="008048F5" w:rsidRDefault="00F321BB" w:rsidP="00F321BB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8048F5">
        <w:rPr>
          <w:rFonts w:ascii="Times New Roman" w:hAnsi="Times New Roman" w:cs="Times New Roman"/>
          <w:b/>
          <w:bCs/>
          <w:sz w:val="28"/>
          <w:szCs w:val="28"/>
          <w:lang w:val="uk-UA"/>
        </w:rPr>
        <w:t>11-х класів:</w:t>
      </w:r>
    </w:p>
    <w:p w14:paraId="36D3F909" w14:textId="3B36FBFC" w:rsidR="00F321BB" w:rsidRPr="008048F5" w:rsidRDefault="00F321BB" w:rsidP="00F321BB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Високий рівень навчання</w:t>
      </w:r>
      <w:r w:rsidR="00E44B16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показали </w:t>
      </w:r>
      <w:r w:rsidR="00472096">
        <w:rPr>
          <w:rFonts w:ascii="Times New Roman" w:hAnsi="Times New Roman" w:cs="Times New Roman"/>
          <w:sz w:val="28"/>
          <w:szCs w:val="28"/>
          <w:lang w:val="uk-UA"/>
        </w:rPr>
        <w:t>34,3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 учнів, за результатами річного оцінювання 2023-2024 н.р. маємо 2</w:t>
      </w:r>
      <w:r w:rsidR="004720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- </w:t>
      </w:r>
      <w:r w:rsidRPr="00472096">
        <w:rPr>
          <w:rFonts w:ascii="Times New Roman" w:hAnsi="Times New Roman" w:cs="Times New Roman"/>
          <w:i/>
          <w:iCs/>
          <w:sz w:val="28"/>
          <w:szCs w:val="28"/>
          <w:lang w:val="uk-UA"/>
        </w:rPr>
        <w:t>зростання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472096">
        <w:rPr>
          <w:rFonts w:ascii="Times New Roman" w:hAnsi="Times New Roman" w:cs="Times New Roman"/>
          <w:sz w:val="28"/>
          <w:szCs w:val="28"/>
          <w:lang w:val="uk-UA"/>
        </w:rPr>
        <w:t>8,3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7D05924D" w14:textId="381D2301" w:rsidR="00F321BB" w:rsidRPr="008048F5" w:rsidRDefault="00F321BB" w:rsidP="00F321BB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На достатньому рівні І семестр  закінчили 4</w:t>
      </w:r>
      <w:r w:rsidR="004720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н.р. – </w:t>
      </w:r>
      <w:r w:rsidR="00472096">
        <w:rPr>
          <w:rFonts w:ascii="Times New Roman" w:hAnsi="Times New Roman" w:cs="Times New Roman"/>
          <w:sz w:val="28"/>
          <w:szCs w:val="28"/>
          <w:lang w:val="uk-UA"/>
        </w:rPr>
        <w:t>52,8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472096">
        <w:rPr>
          <w:rFonts w:ascii="Times New Roman" w:hAnsi="Times New Roman" w:cs="Times New Roman"/>
          <w:i/>
          <w:iCs/>
          <w:sz w:val="28"/>
          <w:szCs w:val="28"/>
          <w:lang w:val="uk-UA"/>
        </w:rPr>
        <w:t>зменшення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472096">
        <w:rPr>
          <w:rFonts w:ascii="Times New Roman" w:hAnsi="Times New Roman" w:cs="Times New Roman"/>
          <w:sz w:val="28"/>
          <w:szCs w:val="28"/>
          <w:lang w:val="uk-UA"/>
        </w:rPr>
        <w:t>6,8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%;</w:t>
      </w:r>
    </w:p>
    <w:p w14:paraId="59CA917A" w14:textId="72C0D3E9" w:rsidR="00F321BB" w:rsidRPr="008048F5" w:rsidRDefault="00F321BB" w:rsidP="00F321BB">
      <w:pPr>
        <w:pStyle w:val="a7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8F5">
        <w:rPr>
          <w:rFonts w:ascii="Times New Roman" w:hAnsi="Times New Roman" w:cs="Times New Roman"/>
          <w:sz w:val="28"/>
          <w:szCs w:val="28"/>
          <w:lang w:val="uk-UA"/>
        </w:rPr>
        <w:t>Середній рівень навчальних досягнень</w:t>
      </w:r>
      <w:r w:rsidR="00472096">
        <w:rPr>
          <w:rFonts w:ascii="Times New Roman" w:hAnsi="Times New Roman" w:cs="Times New Roman"/>
          <w:sz w:val="28"/>
          <w:szCs w:val="28"/>
          <w:lang w:val="uk-UA"/>
        </w:rPr>
        <w:t xml:space="preserve"> у І семестрі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096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096">
        <w:rPr>
          <w:rFonts w:ascii="Times New Roman" w:hAnsi="Times New Roman" w:cs="Times New Roman"/>
          <w:sz w:val="28"/>
          <w:szCs w:val="28"/>
          <w:lang w:val="uk-UA"/>
        </w:rPr>
        <w:t>19,7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 учнів, за результатами річного оцінювання 2023-2024 н.р. – </w:t>
      </w:r>
      <w:r w:rsidR="00472096">
        <w:rPr>
          <w:rFonts w:ascii="Times New Roman" w:hAnsi="Times New Roman" w:cs="Times New Roman"/>
          <w:sz w:val="28"/>
          <w:szCs w:val="28"/>
          <w:lang w:val="uk-UA"/>
        </w:rPr>
        <w:t>21,2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Pr="00472096">
        <w:rPr>
          <w:rFonts w:ascii="Times New Roman" w:hAnsi="Times New Roman" w:cs="Times New Roman"/>
          <w:i/>
          <w:iCs/>
          <w:sz w:val="28"/>
          <w:szCs w:val="28"/>
          <w:lang w:val="uk-UA"/>
        </w:rPr>
        <w:t>зменшення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472096">
        <w:rPr>
          <w:rFonts w:ascii="Times New Roman" w:hAnsi="Times New Roman" w:cs="Times New Roman"/>
          <w:sz w:val="28"/>
          <w:szCs w:val="28"/>
          <w:lang w:val="uk-UA"/>
        </w:rPr>
        <w:t>1,5</w:t>
      </w:r>
      <w:r w:rsidRPr="008048F5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14:paraId="4B3BD8C0" w14:textId="77777777" w:rsidR="00F321BB" w:rsidRPr="00E23F20" w:rsidRDefault="00F321BB" w:rsidP="00F321BB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F71903" w14:textId="3B969043" w:rsidR="00F321BB" w:rsidRDefault="00F321BB" w:rsidP="00F321BB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>Серед класів фізико-математичного профіля найкращі показники якості навчання з геометрії за підсумками І семестру 2024-2025 н.р. мають:</w:t>
      </w:r>
      <w:r w:rsidR="001327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709"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11-А клас – </w:t>
      </w:r>
      <w:r w:rsidR="0013270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32709" w:rsidRPr="00E23F20">
        <w:rPr>
          <w:rFonts w:ascii="Times New Roman" w:hAnsi="Times New Roman" w:cs="Times New Roman"/>
          <w:sz w:val="28"/>
          <w:szCs w:val="28"/>
          <w:lang w:val="uk-UA"/>
        </w:rPr>
        <w:t>3%,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 8-В клас – </w:t>
      </w:r>
      <w:r w:rsidR="00132709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%, 11-В клас – </w:t>
      </w:r>
      <w:r w:rsidR="00132709">
        <w:rPr>
          <w:rFonts w:ascii="Times New Roman" w:hAnsi="Times New Roman" w:cs="Times New Roman"/>
          <w:sz w:val="28"/>
          <w:szCs w:val="28"/>
          <w:lang w:val="uk-UA"/>
        </w:rPr>
        <w:t>80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>%, 11-Б клас – 7</w:t>
      </w:r>
      <w:r w:rsidR="0013270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>%</w:t>
      </w:r>
      <w:r w:rsidR="00132709">
        <w:rPr>
          <w:rFonts w:ascii="Times New Roman" w:hAnsi="Times New Roman" w:cs="Times New Roman"/>
          <w:sz w:val="28"/>
          <w:szCs w:val="28"/>
          <w:lang w:val="uk-UA"/>
        </w:rPr>
        <w:t>, 10-В клас – 73%, 10-А клас – 71%. Низький показник якості має 9-В клас – 35%,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70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>сі інші класи</w:t>
      </w:r>
      <w:r>
        <w:rPr>
          <w:rFonts w:ascii="Times New Roman" w:hAnsi="Times New Roman" w:cs="Times New Roman"/>
          <w:sz w:val="28"/>
          <w:szCs w:val="28"/>
          <w:lang w:val="uk-UA"/>
        </w:rPr>
        <w:t>, що навчаються за фізико-математичним профілем,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 мають показник якості в межах від 5</w:t>
      </w:r>
      <w:r w:rsidR="0013270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>% до 6</w:t>
      </w:r>
      <w:r w:rsidR="0013270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14:paraId="0F876B13" w14:textId="77777777" w:rsidR="00F321BB" w:rsidRPr="00E23F20" w:rsidRDefault="00F321BB" w:rsidP="00F321BB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23695B" w14:textId="027F00BF" w:rsidR="00F321BB" w:rsidRPr="00E23F20" w:rsidRDefault="00F321BB" w:rsidP="00F321BB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щодо покращення рівня якості знань учнів з </w:t>
      </w:r>
      <w:r w:rsidR="00DF2D63">
        <w:rPr>
          <w:rFonts w:ascii="Times New Roman" w:hAnsi="Times New Roman" w:cs="Times New Roman"/>
          <w:sz w:val="28"/>
          <w:szCs w:val="28"/>
          <w:lang w:val="uk-UA"/>
        </w:rPr>
        <w:t>алгебри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E8D9D67" w14:textId="77777777" w:rsidR="00F321BB" w:rsidRPr="00E23F20" w:rsidRDefault="00F321BB" w:rsidP="00F321BB">
      <w:pPr>
        <w:pStyle w:val="a7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>Здійснити адаптивне коригування календарно-тематичних планів на ІІ семестр 2024-2025 року з урахуванням потреби в подоланні освітніх втрат і освітніх розривів.</w:t>
      </w:r>
    </w:p>
    <w:p w14:paraId="59DC4DFC" w14:textId="3069DC8E" w:rsidR="00F321BB" w:rsidRDefault="00F321BB" w:rsidP="00F321BB">
      <w:pPr>
        <w:pStyle w:val="a7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На уроках </w:t>
      </w:r>
      <w:r w:rsidR="00DF2D63">
        <w:rPr>
          <w:rFonts w:ascii="Times New Roman" w:hAnsi="Times New Roman" w:cs="Times New Roman"/>
          <w:sz w:val="28"/>
          <w:szCs w:val="28"/>
          <w:lang w:val="uk-UA"/>
        </w:rPr>
        <w:t>алгебри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>здійснювати повторення попередньо вивченого навчального матеріала.</w:t>
      </w:r>
    </w:p>
    <w:p w14:paraId="73A8A704" w14:textId="77777777" w:rsidR="00F321BB" w:rsidRPr="00E23F20" w:rsidRDefault="00F321BB" w:rsidP="00F321BB">
      <w:pPr>
        <w:pStyle w:val="a7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проведенні перевірочних робіт (контрольні, самостійні, домашні завдання) використовувати завдання різних рівнів складності.</w:t>
      </w:r>
    </w:p>
    <w:p w14:paraId="281C48EE" w14:textId="56460223" w:rsidR="00F321BB" w:rsidRDefault="00F321BB" w:rsidP="00F321BB">
      <w:pPr>
        <w:pStyle w:val="a7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3F20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індивідуальні та групові консультації, </w:t>
      </w:r>
      <w:r w:rsidR="00DF2D63">
        <w:rPr>
          <w:rFonts w:ascii="Times New Roman" w:hAnsi="Times New Roman" w:cs="Times New Roman"/>
          <w:sz w:val="28"/>
          <w:szCs w:val="28"/>
          <w:lang w:val="uk-UA"/>
        </w:rPr>
        <w:t xml:space="preserve">додаткові заняття, </w:t>
      </w:r>
      <w:r w:rsidRPr="00E23F20">
        <w:rPr>
          <w:rFonts w:ascii="Times New Roman" w:hAnsi="Times New Roman" w:cs="Times New Roman"/>
          <w:sz w:val="28"/>
          <w:szCs w:val="28"/>
          <w:lang w:val="uk-UA"/>
        </w:rPr>
        <w:t>факультативи (за окремим графіком).</w:t>
      </w:r>
    </w:p>
    <w:p w14:paraId="0AEA20EF" w14:textId="7BF13850" w:rsidR="00DF2D63" w:rsidRPr="00E23F20" w:rsidRDefault="00DF2D63" w:rsidP="00F321BB">
      <w:pPr>
        <w:pStyle w:val="a7"/>
        <w:numPr>
          <w:ilvl w:val="0"/>
          <w:numId w:val="1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Приділити увагу оцінюванню знань з алгебри у 9-В класі.</w:t>
      </w:r>
    </w:p>
    <w:p w14:paraId="60268B54" w14:textId="77777777" w:rsidR="00F321BB" w:rsidRPr="00E23F20" w:rsidRDefault="00F321BB" w:rsidP="00F321BB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BC108C" w14:textId="77777777" w:rsidR="00F321BB" w:rsidRPr="00BC361D" w:rsidRDefault="00F321BB" w:rsidP="00F321BB">
      <w:pPr>
        <w:spacing w:after="0" w:line="288" w:lineRule="auto"/>
        <w:rPr>
          <w:lang w:val="uk-UA"/>
        </w:rPr>
      </w:pPr>
      <w:r>
        <w:rPr>
          <w:lang w:val="uk-UA"/>
        </w:rPr>
        <w:t xml:space="preserve">  </w:t>
      </w:r>
    </w:p>
    <w:p w14:paraId="6EAA4778" w14:textId="64D41CA1" w:rsidR="000349B1" w:rsidRPr="000349B1" w:rsidRDefault="000349B1" w:rsidP="00F321BB">
      <w:pPr>
        <w:jc w:val="center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</w:p>
    <w:sectPr w:rsidR="000349B1" w:rsidRPr="000349B1" w:rsidSect="00640009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4F3A"/>
    <w:multiLevelType w:val="hybridMultilevel"/>
    <w:tmpl w:val="418856E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29391">
    <w:abstractNumId w:val="2"/>
  </w:num>
  <w:num w:numId="2" w16cid:durableId="261305932">
    <w:abstractNumId w:val="1"/>
  </w:num>
  <w:num w:numId="3" w16cid:durableId="62528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09"/>
    <w:rsid w:val="000349B1"/>
    <w:rsid w:val="000A1763"/>
    <w:rsid w:val="00110C04"/>
    <w:rsid w:val="00132709"/>
    <w:rsid w:val="001F3CA5"/>
    <w:rsid w:val="00442B1C"/>
    <w:rsid w:val="00472096"/>
    <w:rsid w:val="00631D57"/>
    <w:rsid w:val="00640009"/>
    <w:rsid w:val="006C1AEC"/>
    <w:rsid w:val="00730122"/>
    <w:rsid w:val="00772424"/>
    <w:rsid w:val="007A7449"/>
    <w:rsid w:val="008F049E"/>
    <w:rsid w:val="009E5A01"/>
    <w:rsid w:val="00A13732"/>
    <w:rsid w:val="00CF64BF"/>
    <w:rsid w:val="00DF2D63"/>
    <w:rsid w:val="00E44B16"/>
    <w:rsid w:val="00E74BFD"/>
    <w:rsid w:val="00F321BB"/>
    <w:rsid w:val="00F9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26EC"/>
  <w15:chartTrackingRefBased/>
  <w15:docId w15:val="{0FE136F0-2EFE-47B9-BCCC-EB5E8246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0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0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0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0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0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0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0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0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00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0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00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00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0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40;&#1042;&#1063;&#1040;&#1051;&#1068;&#1053;&#1048;&#1049;%20&#1056;&#1030;&#1050;%202024-2025\&#1087;&#1086;&#1082;&#1072;&#1079;&#1085;&#1080;&#1082;&#1080;%20&#1091;&#1089;&#1087;&#1110;&#1096;&#1085;&#1086;&#1089;&#1090;&#1110;%20&#1087;&#1086;%20&#1082;&#1083;&#1072;&#1089;&#1072;&#1084;%20(&#1030;%20&#1089;&#1077;&#1084;&#1077;&#1089;&#1090;&#1088;%202024-25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Загальні показники рівня навчальних досягнень з алгебри  </a:t>
            </a:r>
          </a:p>
          <a:p>
            <a:pPr>
              <a:defRPr/>
            </a:pPr>
            <a:r>
              <a:rPr lang="ru-RU" sz="16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7DC-45BA-951D-5493BB4AA6A5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7DC-45BA-951D-5493BB4AA6A5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7DC-45BA-951D-5493BB4AA6A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алгебра!$B$114:$D$114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алгебра!$B$115:$D$115</c:f>
              <c:numCache>
                <c:formatCode>0.0%</c:formatCode>
                <c:ptCount val="3"/>
                <c:pt idx="0">
                  <c:v>0.34899999999999998</c:v>
                </c:pt>
                <c:pt idx="1">
                  <c:v>0.48299999999999998</c:v>
                </c:pt>
                <c:pt idx="2">
                  <c:v>0.16800000000000001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7DC-45BA-951D-5493BB4AA6A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140279079997185E-2"/>
          <c:y val="0.91807655417010547"/>
          <c:w val="0.86790565750753179"/>
          <c:h val="6.4926278691084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показника якості навчання з алгебри учнів</a:t>
            </a:r>
          </a:p>
          <a:p>
            <a:pPr>
              <a:defRPr/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9 - 11 класів за підсумками річного оцінювання у 2023-2024 н.р. та</a:t>
            </a:r>
          </a:p>
          <a:p>
            <a:pPr>
              <a:defRPr/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2024 - 2025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accent3">
            <a:lumMod val="20000"/>
            <a:lumOff val="80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алгебра!$C$27</c:f>
              <c:strCache>
                <c:ptCount val="1"/>
                <c:pt idx="0">
                  <c:v>Річна 2023-2024 н.р.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алгебра!$B$28:$B$38</c:f>
              <c:strCache>
                <c:ptCount val="11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  <c:pt idx="4">
                  <c:v>10-А</c:v>
                </c:pt>
                <c:pt idx="5">
                  <c:v>10-Б</c:v>
                </c:pt>
                <c:pt idx="6">
                  <c:v>10-В</c:v>
                </c:pt>
                <c:pt idx="7">
                  <c:v>11-А</c:v>
                </c:pt>
                <c:pt idx="8">
                  <c:v>11-Б</c:v>
                </c:pt>
                <c:pt idx="9">
                  <c:v>11-В</c:v>
                </c:pt>
                <c:pt idx="10">
                  <c:v>11-Г</c:v>
                </c:pt>
              </c:strCache>
            </c:strRef>
          </c:cat>
          <c:val>
            <c:numRef>
              <c:f>алгебра!$C$28:$C$38</c:f>
              <c:numCache>
                <c:formatCode>0%</c:formatCode>
                <c:ptCount val="11"/>
                <c:pt idx="0">
                  <c:v>0.74</c:v>
                </c:pt>
                <c:pt idx="1">
                  <c:v>0.66</c:v>
                </c:pt>
                <c:pt idx="2">
                  <c:v>0.5</c:v>
                </c:pt>
                <c:pt idx="3">
                  <c:v>0.53</c:v>
                </c:pt>
                <c:pt idx="4">
                  <c:v>0.33</c:v>
                </c:pt>
                <c:pt idx="5">
                  <c:v>0.83</c:v>
                </c:pt>
                <c:pt idx="6">
                  <c:v>0.55000000000000004</c:v>
                </c:pt>
                <c:pt idx="7">
                  <c:v>0.84</c:v>
                </c:pt>
                <c:pt idx="8">
                  <c:v>0.81</c:v>
                </c:pt>
                <c:pt idx="9">
                  <c:v>0.74</c:v>
                </c:pt>
                <c:pt idx="10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AE-4A93-806D-76520DEDE83C}"/>
            </c:ext>
          </c:extLst>
        </c:ser>
        <c:ser>
          <c:idx val="1"/>
          <c:order val="1"/>
          <c:tx>
            <c:strRef>
              <c:f>алгебра!$D$27</c:f>
              <c:strCache>
                <c:ptCount val="1"/>
                <c:pt idx="0">
                  <c:v>І семестр 2024-2025 н.р.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259181427966267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AE-4A93-806D-76520DEDE83C}"/>
                </c:ext>
              </c:extLst>
            </c:dLbl>
            <c:dLbl>
              <c:idx val="1"/>
              <c:layout>
                <c:manualLayout>
                  <c:x val="1.5739767849578357E-2"/>
                  <c:y val="-5.22311038030297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6AE-4A93-806D-76520DEDE83C}"/>
                </c:ext>
              </c:extLst>
            </c:dLbl>
            <c:dLbl>
              <c:idx val="2"/>
              <c:layout>
                <c:manualLayout>
                  <c:x val="1.731374463453616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AE-4A93-806D-76520DEDE83C}"/>
                </c:ext>
              </c:extLst>
            </c:dLbl>
            <c:dLbl>
              <c:idx val="3"/>
              <c:layout>
                <c:manualLayout>
                  <c:x val="1.573976784957838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6AE-4A93-806D-76520DEDE83C}"/>
                </c:ext>
              </c:extLst>
            </c:dLbl>
            <c:dLbl>
              <c:idx val="5"/>
              <c:layout>
                <c:manualLayout>
                  <c:x val="2.5723472668810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6AE-4A93-806D-76520DEDE83C}"/>
                </c:ext>
              </c:extLst>
            </c:dLbl>
            <c:dLbl>
              <c:idx val="7"/>
              <c:layout>
                <c:manualLayout>
                  <c:x val="1.92926045016076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6AE-4A93-806D-76520DEDE83C}"/>
                </c:ext>
              </c:extLst>
            </c:dLbl>
            <c:dLbl>
              <c:idx val="8"/>
              <c:layout>
                <c:manualLayout>
                  <c:x val="1.92926045016077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6AE-4A93-806D-76520DEDE83C}"/>
                </c:ext>
              </c:extLst>
            </c:dLbl>
            <c:dLbl>
              <c:idx val="9"/>
              <c:layout>
                <c:manualLayout>
                  <c:x val="1.9292604501607601E-2"/>
                  <c:y val="-2.99700205400833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6AE-4A93-806D-76520DEDE83C}"/>
                </c:ext>
              </c:extLst>
            </c:dLbl>
            <c:dLbl>
              <c:idx val="10"/>
              <c:layout>
                <c:manualLayout>
                  <c:x val="2.4115755627009527E-2"/>
                  <c:y val="-2.99700205400839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6AE-4A93-806D-76520DEDE8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алгебра!$B$28:$B$38</c:f>
              <c:strCache>
                <c:ptCount val="11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  <c:pt idx="4">
                  <c:v>10-А</c:v>
                </c:pt>
                <c:pt idx="5">
                  <c:v>10-Б</c:v>
                </c:pt>
                <c:pt idx="6">
                  <c:v>10-В</c:v>
                </c:pt>
                <c:pt idx="7">
                  <c:v>11-А</c:v>
                </c:pt>
                <c:pt idx="8">
                  <c:v>11-Б</c:v>
                </c:pt>
                <c:pt idx="9">
                  <c:v>11-В</c:v>
                </c:pt>
                <c:pt idx="10">
                  <c:v>11-Г</c:v>
                </c:pt>
              </c:strCache>
            </c:strRef>
          </c:cat>
          <c:val>
            <c:numRef>
              <c:f>алгебра!$D$28:$D$38</c:f>
              <c:numCache>
                <c:formatCode>0%</c:formatCode>
                <c:ptCount val="11"/>
                <c:pt idx="0">
                  <c:v>0.67</c:v>
                </c:pt>
                <c:pt idx="1">
                  <c:v>0.6</c:v>
                </c:pt>
                <c:pt idx="2">
                  <c:v>0.35</c:v>
                </c:pt>
                <c:pt idx="3">
                  <c:v>0.48</c:v>
                </c:pt>
                <c:pt idx="4">
                  <c:v>0.71</c:v>
                </c:pt>
                <c:pt idx="5">
                  <c:v>0.84</c:v>
                </c:pt>
                <c:pt idx="6">
                  <c:v>0.73</c:v>
                </c:pt>
                <c:pt idx="7">
                  <c:v>0.93</c:v>
                </c:pt>
                <c:pt idx="8">
                  <c:v>0.77</c:v>
                </c:pt>
                <c:pt idx="9">
                  <c:v>0.8</c:v>
                </c:pt>
                <c:pt idx="10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6AE-4A93-806D-76520DEDE8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54214192"/>
        <c:axId val="654216592"/>
        <c:axId val="0"/>
      </c:bar3DChart>
      <c:catAx>
        <c:axId val="654214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654216592"/>
        <c:crosses val="autoZero"/>
        <c:auto val="1"/>
        <c:lblAlgn val="ctr"/>
        <c:lblOffset val="100"/>
        <c:noMultiLvlLbl val="0"/>
      </c:catAx>
      <c:valAx>
        <c:axId val="654216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65421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8961350483552"/>
          <c:y val="0.90823820961465784"/>
          <c:w val="0.80926645486881454"/>
          <c:h val="6.999637528717066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3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показника якості навчання з алгебри учнів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9 - 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річного оцінювання у 2023-2024 н.р. та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2024 - 2025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90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алгебра!$A$137</c:f>
              <c:strCache>
                <c:ptCount val="1"/>
                <c:pt idx="0">
                  <c:v>Річна 2023-2024 н.р.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7361108737818688E-3"/>
                  <c:y val="-1.4245014245014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6F8-41D3-9AED-603A0A2D6806}"/>
                </c:ext>
              </c:extLst>
            </c:dLbl>
            <c:dLbl>
              <c:idx val="2"/>
              <c:layout>
                <c:manualLayout>
                  <c:x val="1.2152776116472953E-2"/>
                  <c:y val="-1.4245014245014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6F8-41D3-9AED-603A0A2D68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алгебра!$B$135:$E$136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алгебра!$B$137:$E$137</c:f>
              <c:numCache>
                <c:formatCode>0.0%</c:formatCode>
                <c:ptCount val="4"/>
                <c:pt idx="0">
                  <c:v>1.7000000000000001E-2</c:v>
                </c:pt>
                <c:pt idx="1">
                  <c:v>0.35599999999999998</c:v>
                </c:pt>
                <c:pt idx="2">
                  <c:v>0.50800000000000001</c:v>
                </c:pt>
                <c:pt idx="3">
                  <c:v>0.11899999999999999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F8-41D3-9AED-603A0A2D6806}"/>
            </c:ext>
          </c:extLst>
        </c:ser>
        <c:ser>
          <c:idx val="1"/>
          <c:order val="1"/>
          <c:tx>
            <c:strRef>
              <c:f>алгебра!$A$138</c:f>
              <c:strCache>
                <c:ptCount val="1"/>
                <c:pt idx="0">
                  <c:v>І семестр 2024-2025 н.р.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833330485382426E-2"/>
                  <c:y val="-1.7094017094017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6F8-41D3-9AED-603A0A2D6806}"/>
                </c:ext>
              </c:extLst>
            </c:dLbl>
            <c:dLbl>
              <c:idx val="2"/>
              <c:layout>
                <c:manualLayout>
                  <c:x val="2.7777773980509901E-2"/>
                  <c:y val="-5.698005698005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6F8-41D3-9AED-603A0A2D68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алгебра!$B$135:$E$136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алгебра!$B$138:$E$138</c:f>
              <c:numCache>
                <c:formatCode>0.0%</c:formatCode>
                <c:ptCount val="4"/>
                <c:pt idx="0">
                  <c:v>0</c:v>
                </c:pt>
                <c:pt idx="1">
                  <c:v>0.47</c:v>
                </c:pt>
                <c:pt idx="2">
                  <c:v>0.45400000000000001</c:v>
                </c:pt>
                <c:pt idx="3">
                  <c:v>7.5999999999999998E-2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6F8-41D3-9AED-603A0A2D680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87910240"/>
        <c:axId val="787906880"/>
        <c:axId val="0"/>
      </c:bar3DChart>
      <c:catAx>
        <c:axId val="78791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06880"/>
        <c:crosses val="autoZero"/>
        <c:auto val="1"/>
        <c:lblAlgn val="ctr"/>
        <c:lblOffset val="100"/>
        <c:noMultiLvlLbl val="0"/>
      </c:catAx>
      <c:valAx>
        <c:axId val="787906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1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11547754122096"/>
          <c:y val="0.92227699909945271"/>
          <c:w val="0.77903965731833513"/>
          <c:h val="6.0127692982658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показника якості навчання з алгебри учнів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10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- 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річного оцінювання у 2023-2024 н.р. та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2024 - 2025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алгебра!$A$146</c:f>
              <c:strCache>
                <c:ptCount val="1"/>
                <c:pt idx="0">
                  <c:v>Річна 2023-2024 н.р.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634611289632934E-2"/>
                  <c:y val="-1.0958904109589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D27-4D02-BCC4-5D3B58F6872D}"/>
                </c:ext>
              </c:extLst>
            </c:dLbl>
            <c:dLbl>
              <c:idx val="1"/>
              <c:layout>
                <c:manualLayout>
                  <c:x val="0"/>
                  <c:y val="-1.643835616438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27-4D02-BCC4-5D3B58F6872D}"/>
                </c:ext>
              </c:extLst>
            </c:dLbl>
            <c:dLbl>
              <c:idx val="2"/>
              <c:layout>
                <c:manualLayout>
                  <c:x val="-1.8028842741362099E-3"/>
                  <c:y val="-1.9178082191780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27-4D02-BCC4-5D3B58F687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алгебра!$B$144:$D$145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алгебра!$B$146:$D$146</c:f>
              <c:numCache>
                <c:formatCode>0.0%</c:formatCode>
                <c:ptCount val="3"/>
                <c:pt idx="0">
                  <c:v>0.39200000000000002</c:v>
                </c:pt>
                <c:pt idx="1">
                  <c:v>0.48899999999999999</c:v>
                </c:pt>
                <c:pt idx="2">
                  <c:v>0.11899999999999999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27-4D02-BCC4-5D3B58F6872D}"/>
            </c:ext>
          </c:extLst>
        </c:ser>
        <c:ser>
          <c:idx val="1"/>
          <c:order val="1"/>
          <c:tx>
            <c:strRef>
              <c:f>алгебра!$A$147</c:f>
              <c:strCache>
                <c:ptCount val="1"/>
                <c:pt idx="0">
                  <c:v>І семестр 2024-2025 н.р.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240379837905089E-2"/>
                  <c:y val="-2.1917808219178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D27-4D02-BCC4-5D3B58F6872D}"/>
                </c:ext>
              </c:extLst>
            </c:dLbl>
            <c:dLbl>
              <c:idx val="1"/>
              <c:layout>
                <c:manualLayout>
                  <c:x val="0"/>
                  <c:y val="-8.219178082191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D27-4D02-BCC4-5D3B58F6872D}"/>
                </c:ext>
              </c:extLst>
            </c:dLbl>
            <c:dLbl>
              <c:idx val="2"/>
              <c:layout>
                <c:manualLayout>
                  <c:x val="1.8028842741360778E-2"/>
                  <c:y val="-1.3698630136986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D27-4D02-BCC4-5D3B58F687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алгебра!$B$144:$D$145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алгебра!$B$147:$D$147</c:f>
              <c:numCache>
                <c:formatCode>0.0%</c:formatCode>
                <c:ptCount val="3"/>
                <c:pt idx="0">
                  <c:v>0.24</c:v>
                </c:pt>
                <c:pt idx="1">
                  <c:v>0.57999999999999996</c:v>
                </c:pt>
                <c:pt idx="2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D27-4D02-BCC4-5D3B58F687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20002624"/>
        <c:axId val="1419991584"/>
        <c:axId val="0"/>
      </c:bar3DChart>
      <c:catAx>
        <c:axId val="1420002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419991584"/>
        <c:crosses val="autoZero"/>
        <c:auto val="1"/>
        <c:lblAlgn val="ctr"/>
        <c:lblOffset val="100"/>
        <c:noMultiLvlLbl val="0"/>
      </c:catAx>
      <c:valAx>
        <c:axId val="1419991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42000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342915510233131"/>
          <c:y val="0.92698748400251618"/>
          <c:w val="0.71883789119148989"/>
          <c:h val="5.64835903776490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показника якості навчання з алгебри учнів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11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- 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річного оцінювання у 2023-2024 н.р. та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2024 - 2025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алгебра!$A$155</c:f>
              <c:strCache>
                <c:ptCount val="1"/>
                <c:pt idx="0">
                  <c:v>Річна 2023-2024 н.р.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5789473684210228E-3"/>
                  <c:y val="-4.2253511754793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2D-4DEB-AD80-71533F30185C}"/>
                </c:ext>
              </c:extLst>
            </c:dLbl>
            <c:dLbl>
              <c:idx val="1"/>
              <c:layout>
                <c:manualLayout>
                  <c:x val="3.2894736842105261E-3"/>
                  <c:y val="-2.2535206269223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2D-4DEB-AD80-71533F30185C}"/>
                </c:ext>
              </c:extLst>
            </c:dLbl>
            <c:dLbl>
              <c:idx val="2"/>
              <c:layout>
                <c:manualLayout>
                  <c:x val="0"/>
                  <c:y val="-2.2535206269223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2D-4DEB-AD80-71533F3018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алгебра!$B$153:$D$154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алгебра!$B$155:$D$155</c:f>
              <c:numCache>
                <c:formatCode>0.0%</c:formatCode>
                <c:ptCount val="3"/>
                <c:pt idx="0">
                  <c:v>0.21199999999999999</c:v>
                </c:pt>
                <c:pt idx="1">
                  <c:v>0.52800000000000002</c:v>
                </c:pt>
                <c:pt idx="2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92D-4DEB-AD80-71533F30185C}"/>
            </c:ext>
          </c:extLst>
        </c:ser>
        <c:ser>
          <c:idx val="1"/>
          <c:order val="1"/>
          <c:tx>
            <c:strRef>
              <c:f>алгебра!$A$156</c:f>
              <c:strCache>
                <c:ptCount val="1"/>
                <c:pt idx="0">
                  <c:v>І семестр 2024-2025 н.р.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026315789473683E-2"/>
                  <c:y val="-1.9718305485570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2D-4DEB-AD80-71533F30185C}"/>
                </c:ext>
              </c:extLst>
            </c:dLbl>
            <c:dLbl>
              <c:idx val="1"/>
              <c:layout>
                <c:manualLayout>
                  <c:x val="2.6315789473684209E-2"/>
                  <c:y val="-2.2535206269223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92D-4DEB-AD80-71533F30185C}"/>
                </c:ext>
              </c:extLst>
            </c:dLbl>
            <c:dLbl>
              <c:idx val="2"/>
              <c:layout>
                <c:manualLayout>
                  <c:x val="2.4671052631578948E-2"/>
                  <c:y val="-2.2535206269223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92D-4DEB-AD80-71533F3018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алгебра!$B$153:$D$154</c:f>
              <c:strCache>
                <c:ptCount val="3"/>
                <c:pt idx="0">
                  <c:v>середній рівень</c:v>
                </c:pt>
                <c:pt idx="1">
                  <c:v>достатній рівень</c:v>
                </c:pt>
                <c:pt idx="2">
                  <c:v>високий рівень</c:v>
                </c:pt>
              </c:strCache>
            </c:strRef>
          </c:cat>
          <c:val>
            <c:numRef>
              <c:f>алгебра!$B$156:$D$156</c:f>
              <c:numCache>
                <c:formatCode>0.0%</c:formatCode>
                <c:ptCount val="3"/>
                <c:pt idx="0">
                  <c:v>0.19700000000000001</c:v>
                </c:pt>
                <c:pt idx="1">
                  <c:v>0.46</c:v>
                </c:pt>
                <c:pt idx="2">
                  <c:v>0.34300000000000003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92D-4DEB-AD80-71533F3018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19998304"/>
        <c:axId val="1420009344"/>
        <c:axId val="0"/>
      </c:bar3DChart>
      <c:catAx>
        <c:axId val="141999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420009344"/>
        <c:crosses val="autoZero"/>
        <c:auto val="1"/>
        <c:lblAlgn val="ctr"/>
        <c:lblOffset val="100"/>
        <c:noMultiLvlLbl val="0"/>
      </c:catAx>
      <c:valAx>
        <c:axId val="142000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41999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584465121058224"/>
          <c:y val="0.91568335447960747"/>
          <c:w val="0.71045108320260564"/>
          <c:h val="6.52286365224753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Загальні показники рівня навчальних досягнень з алгебри  </a:t>
            </a:r>
          </a:p>
          <a:p>
            <a:pPr>
              <a:defRPr/>
            </a:pPr>
            <a:r>
              <a:rPr lang="ru-RU" sz="1400" b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н.р.</a:t>
            </a:r>
            <a:endParaRPr lang="ru-RU" sz="14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алгебра!$C$51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алгебра!$B$52:$B$55</c:f>
              <c:strCache>
                <c:ptCount val="4"/>
                <c:pt idx="0">
                  <c:v>8-мі класи</c:v>
                </c:pt>
                <c:pt idx="1">
                  <c:v>9-ті класи</c:v>
                </c:pt>
                <c:pt idx="2">
                  <c:v>10-ті класи</c:v>
                </c:pt>
                <c:pt idx="3">
                  <c:v>11-ті класи</c:v>
                </c:pt>
              </c:strCache>
            </c:strRef>
          </c:cat>
          <c:val>
            <c:numRef>
              <c:f>алгебра!$C$52:$C$55</c:f>
              <c:numCache>
                <c:formatCode>0.0%</c:formatCode>
                <c:ptCount val="4"/>
                <c:pt idx="0">
                  <c:v>0.45500000000000002</c:v>
                </c:pt>
                <c:pt idx="1">
                  <c:v>0.47</c:v>
                </c:pt>
                <c:pt idx="2">
                  <c:v>0.24</c:v>
                </c:pt>
                <c:pt idx="3">
                  <c:v>0.19700000000000001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F-41EA-ABA9-5FBB7DE6EE5F}"/>
            </c:ext>
          </c:extLst>
        </c:ser>
        <c:ser>
          <c:idx val="1"/>
          <c:order val="1"/>
          <c:tx>
            <c:strRef>
              <c:f>алгебра!$D$51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алгебра!$B$52:$B$55</c:f>
              <c:strCache>
                <c:ptCount val="4"/>
                <c:pt idx="0">
                  <c:v>8-мі класи</c:v>
                </c:pt>
                <c:pt idx="1">
                  <c:v>9-ті класи</c:v>
                </c:pt>
                <c:pt idx="2">
                  <c:v>10-ті класи</c:v>
                </c:pt>
                <c:pt idx="3">
                  <c:v>11-ті класи</c:v>
                </c:pt>
              </c:strCache>
            </c:strRef>
          </c:cat>
          <c:val>
            <c:numRef>
              <c:f>алгебра!$D$52:$D$55</c:f>
              <c:numCache>
                <c:formatCode>0.0%</c:formatCode>
                <c:ptCount val="4"/>
                <c:pt idx="0">
                  <c:v>0.47199999999999998</c:v>
                </c:pt>
                <c:pt idx="1">
                  <c:v>0.45400000000000001</c:v>
                </c:pt>
                <c:pt idx="2">
                  <c:v>0.57999999999999996</c:v>
                </c:pt>
                <c:pt idx="3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8F-41EA-ABA9-5FBB7DE6EE5F}"/>
            </c:ext>
          </c:extLst>
        </c:ser>
        <c:ser>
          <c:idx val="2"/>
          <c:order val="2"/>
          <c:tx>
            <c:strRef>
              <c:f>алгебра!$E$51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алгебра!$B$52:$B$55</c:f>
              <c:strCache>
                <c:ptCount val="4"/>
                <c:pt idx="0">
                  <c:v>8-мі класи</c:v>
                </c:pt>
                <c:pt idx="1">
                  <c:v>9-ті класи</c:v>
                </c:pt>
                <c:pt idx="2">
                  <c:v>10-ті класи</c:v>
                </c:pt>
                <c:pt idx="3">
                  <c:v>11-ті класи</c:v>
                </c:pt>
              </c:strCache>
            </c:strRef>
          </c:cat>
          <c:val>
            <c:numRef>
              <c:f>алгебра!$E$52:$E$55</c:f>
              <c:numCache>
                <c:formatCode>0.0%</c:formatCode>
                <c:ptCount val="4"/>
                <c:pt idx="0">
                  <c:v>7.2999999999999995E-2</c:v>
                </c:pt>
                <c:pt idx="1">
                  <c:v>7.5999999999999998E-2</c:v>
                </c:pt>
                <c:pt idx="2">
                  <c:v>0.18</c:v>
                </c:pt>
                <c:pt idx="3">
                  <c:v>0.34300000000000003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8F-41EA-ABA9-5FBB7DE6EE5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76830528"/>
        <c:axId val="876822848"/>
      </c:barChart>
      <c:catAx>
        <c:axId val="876830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UA"/>
          </a:p>
        </c:txPr>
        <c:crossAx val="876822848"/>
        <c:crossesAt val="0"/>
        <c:auto val="1"/>
        <c:lblAlgn val="ctr"/>
        <c:lblOffset val="100"/>
        <c:noMultiLvlLbl val="0"/>
      </c:catAx>
      <c:valAx>
        <c:axId val="876822848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87683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940410099883218"/>
          <c:y val="0.90623744730304701"/>
          <c:w val="0.65567107130125868"/>
          <c:h val="7.2536133660699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Показники якості навчання з алгебри учнів 8-х і 9-х класів за підсумками</a:t>
            </a:r>
          </a:p>
          <a:p>
            <a:pPr>
              <a:defRPr/>
            </a:pPr>
            <a:r>
              <a:rPr lang="ru-RU"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 2024-2025 н.р.</a:t>
            </a:r>
            <a:endPara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accent3">
            <a:lumMod val="20000"/>
            <a:lumOff val="80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алгебра!$C$5</c:f>
              <c:strCache>
                <c:ptCount val="1"/>
                <c:pt idx="0">
                  <c:v>Якісний показник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8.3022000830220381E-3"/>
                  <c:y val="-1.37174211248285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A58-496C-8D93-B89F9E4CAA73}"/>
                </c:ext>
              </c:extLst>
            </c:dLbl>
            <c:dLbl>
              <c:idx val="5"/>
              <c:layout>
                <c:manualLayout>
                  <c:x val="1.03777501037774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58-496C-8D93-B89F9E4CAA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алгебра!$B$6:$B$13</c:f>
              <c:strCache>
                <c:ptCount val="8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  <c:pt idx="4">
                  <c:v>9-А</c:v>
                </c:pt>
                <c:pt idx="5">
                  <c:v>9-Б</c:v>
                </c:pt>
                <c:pt idx="6">
                  <c:v>9-В</c:v>
                </c:pt>
                <c:pt idx="7">
                  <c:v>9-Г</c:v>
                </c:pt>
              </c:strCache>
            </c:strRef>
          </c:cat>
          <c:val>
            <c:numRef>
              <c:f>алгебра!$C$6:$C$13</c:f>
              <c:numCache>
                <c:formatCode>0%</c:formatCode>
                <c:ptCount val="8"/>
                <c:pt idx="0">
                  <c:v>0.36</c:v>
                </c:pt>
                <c:pt idx="1">
                  <c:v>0.56000000000000005</c:v>
                </c:pt>
                <c:pt idx="2">
                  <c:v>0.9</c:v>
                </c:pt>
                <c:pt idx="3">
                  <c:v>0.31</c:v>
                </c:pt>
                <c:pt idx="4">
                  <c:v>0.67</c:v>
                </c:pt>
                <c:pt idx="5">
                  <c:v>0.6</c:v>
                </c:pt>
                <c:pt idx="6">
                  <c:v>0.35</c:v>
                </c:pt>
                <c:pt idx="7">
                  <c:v>0.48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58-496C-8D93-B89F9E4CAA73}"/>
            </c:ext>
          </c:extLst>
        </c:ser>
        <c:ser>
          <c:idx val="1"/>
          <c:order val="1"/>
          <c:tx>
            <c:strRef>
              <c:f>алгебра!$D$5</c:f>
              <c:strCache>
                <c:ptCount val="1"/>
                <c:pt idx="0">
                  <c:v>Показник якості навченості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4906600249066001E-2"/>
                  <c:y val="-6.28707872000987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58-496C-8D93-B89F9E4CAA73}"/>
                </c:ext>
              </c:extLst>
            </c:dLbl>
            <c:dLbl>
              <c:idx val="2"/>
              <c:layout>
                <c:manualLayout>
                  <c:x val="2.4906600249066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58-496C-8D93-B89F9E4CAA73}"/>
                </c:ext>
              </c:extLst>
            </c:dLbl>
            <c:dLbl>
              <c:idx val="4"/>
              <c:layout>
                <c:manualLayout>
                  <c:x val="2.28310502283105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58-496C-8D93-B89F9E4CAA73}"/>
                </c:ext>
              </c:extLst>
            </c:dLbl>
            <c:dLbl>
              <c:idx val="5"/>
              <c:layout>
                <c:manualLayout>
                  <c:x val="2.6982150269821502E-2"/>
                  <c:y val="3.42935528120713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58-496C-8D93-B89F9E4CAA73}"/>
                </c:ext>
              </c:extLst>
            </c:dLbl>
            <c:dLbl>
              <c:idx val="7"/>
              <c:layout>
                <c:manualLayout>
                  <c:x val="2.4906600249066001E-2"/>
                  <c:y val="-3.42935528120713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58-496C-8D93-B89F9E4CAA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алгебра!$B$6:$B$13</c:f>
              <c:strCache>
                <c:ptCount val="8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  <c:pt idx="4">
                  <c:v>9-А</c:v>
                </c:pt>
                <c:pt idx="5">
                  <c:v>9-Б</c:v>
                </c:pt>
                <c:pt idx="6">
                  <c:v>9-В</c:v>
                </c:pt>
                <c:pt idx="7">
                  <c:v>9-Г</c:v>
                </c:pt>
              </c:strCache>
            </c:strRef>
          </c:cat>
          <c:val>
            <c:numRef>
              <c:f>алгебра!$D$6:$D$13</c:f>
              <c:numCache>
                <c:formatCode>0.0%</c:formatCode>
                <c:ptCount val="8"/>
                <c:pt idx="0">
                  <c:v>0.47499999999999998</c:v>
                </c:pt>
                <c:pt idx="1">
                  <c:v>0.54</c:v>
                </c:pt>
                <c:pt idx="2">
                  <c:v>0.61799999999999999</c:v>
                </c:pt>
                <c:pt idx="3">
                  <c:v>0.44700000000000001</c:v>
                </c:pt>
                <c:pt idx="4">
                  <c:v>0.58499999999999996</c:v>
                </c:pt>
                <c:pt idx="5">
                  <c:v>0.54</c:v>
                </c:pt>
                <c:pt idx="6">
                  <c:v>0.47099999999999997</c:v>
                </c:pt>
                <c:pt idx="7">
                  <c:v>0.54800000000000004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A58-496C-8D93-B89F9E4CAA7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6643232"/>
        <c:axId val="236645152"/>
        <c:axId val="0"/>
      </c:bar3DChart>
      <c:catAx>
        <c:axId val="23664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236645152"/>
        <c:crosses val="autoZero"/>
        <c:auto val="1"/>
        <c:lblAlgn val="ctr"/>
        <c:lblOffset val="100"/>
        <c:noMultiLvlLbl val="0"/>
      </c:catAx>
      <c:valAx>
        <c:axId val="236645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236643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2360867311968173E-2"/>
          <c:y val="0.90797380796150484"/>
          <c:w val="0.73035257535483222"/>
          <c:h val="7.1192858705161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3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Показники якості навчання з алгебри учнів 10-х і 11-х класів за підсумками </a:t>
            </a:r>
          </a:p>
          <a:p>
            <a:pPr>
              <a:defRPr/>
            </a:pPr>
            <a:r>
              <a:rPr lang="ru-RU"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семестру  2024-2025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accent3">
            <a:lumMod val="20000"/>
            <a:lumOff val="80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алгебра!$C$16</c:f>
              <c:strCache>
                <c:ptCount val="1"/>
                <c:pt idx="0">
                  <c:v>Якісний показник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алгебра!$B$17:$B$23</c:f>
              <c:strCache>
                <c:ptCount val="7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11-А</c:v>
                </c:pt>
                <c:pt idx="4">
                  <c:v>11-Б</c:v>
                </c:pt>
                <c:pt idx="5">
                  <c:v>11-В</c:v>
                </c:pt>
                <c:pt idx="6">
                  <c:v>11-Г</c:v>
                </c:pt>
              </c:strCache>
            </c:strRef>
          </c:cat>
          <c:val>
            <c:numRef>
              <c:f>алгебра!$C$17:$C$23</c:f>
              <c:numCache>
                <c:formatCode>0%</c:formatCode>
                <c:ptCount val="7"/>
                <c:pt idx="0">
                  <c:v>0.71</c:v>
                </c:pt>
                <c:pt idx="1">
                  <c:v>0.84</c:v>
                </c:pt>
                <c:pt idx="2">
                  <c:v>0.73</c:v>
                </c:pt>
                <c:pt idx="3">
                  <c:v>0.93</c:v>
                </c:pt>
                <c:pt idx="4">
                  <c:v>0.77</c:v>
                </c:pt>
                <c:pt idx="5">
                  <c:v>0.8</c:v>
                </c:pt>
                <c:pt idx="6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10-410C-827B-5975DF89AC0B}"/>
            </c:ext>
          </c:extLst>
        </c:ser>
        <c:ser>
          <c:idx val="1"/>
          <c:order val="1"/>
          <c:tx>
            <c:strRef>
              <c:f>алгебра!$D$16</c:f>
              <c:strCache>
                <c:ptCount val="1"/>
                <c:pt idx="0">
                  <c:v>Показник якості навченості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45700245700245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10-410C-827B-5975DF89AC0B}"/>
                </c:ext>
              </c:extLst>
            </c:dLbl>
            <c:dLbl>
              <c:idx val="1"/>
              <c:layout>
                <c:manualLayout>
                  <c:x val="1.6380016380016342E-2"/>
                  <c:y val="-3.41607864835182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610-410C-827B-5975DF89AC0B}"/>
                </c:ext>
              </c:extLst>
            </c:dLbl>
            <c:dLbl>
              <c:idx val="2"/>
              <c:layout>
                <c:manualLayout>
                  <c:x val="1.84275184275183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10-410C-827B-5975DF89AC0B}"/>
                </c:ext>
              </c:extLst>
            </c:dLbl>
            <c:dLbl>
              <c:idx val="3"/>
              <c:layout>
                <c:manualLayout>
                  <c:x val="2.25225225225224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610-410C-827B-5975DF89AC0B}"/>
                </c:ext>
              </c:extLst>
            </c:dLbl>
            <c:dLbl>
              <c:idx val="4"/>
              <c:layout>
                <c:manualLayout>
                  <c:x val="2.25225225225224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610-410C-827B-5975DF89AC0B}"/>
                </c:ext>
              </c:extLst>
            </c:dLbl>
            <c:dLbl>
              <c:idx val="5"/>
              <c:layout>
                <c:manualLayout>
                  <c:x val="2.4570024570024569E-2"/>
                  <c:y val="3.41607864835182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610-410C-827B-5975DF89AC0B}"/>
                </c:ext>
              </c:extLst>
            </c:dLbl>
            <c:dLbl>
              <c:idx val="6"/>
              <c:layout>
                <c:manualLayout>
                  <c:x val="2.047502047502047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610-410C-827B-5975DF89AC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алгебра!$B$17:$B$23</c:f>
              <c:strCache>
                <c:ptCount val="7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11-А</c:v>
                </c:pt>
                <c:pt idx="4">
                  <c:v>11-Б</c:v>
                </c:pt>
                <c:pt idx="5">
                  <c:v>11-В</c:v>
                </c:pt>
                <c:pt idx="6">
                  <c:v>11-Г</c:v>
                </c:pt>
              </c:strCache>
            </c:strRef>
          </c:cat>
          <c:val>
            <c:numRef>
              <c:f>алгебра!$D$17:$D$23</c:f>
              <c:numCache>
                <c:formatCode>0.0%</c:formatCode>
                <c:ptCount val="7"/>
                <c:pt idx="0">
                  <c:v>0.66300000000000003</c:v>
                </c:pt>
                <c:pt idx="1">
                  <c:v>0.65300000000000002</c:v>
                </c:pt>
                <c:pt idx="2">
                  <c:v>0.60599999999999998</c:v>
                </c:pt>
                <c:pt idx="3">
                  <c:v>0.86599999999999999</c:v>
                </c:pt>
                <c:pt idx="4">
                  <c:v>0.64600000000000002</c:v>
                </c:pt>
                <c:pt idx="5">
                  <c:v>0.72499999999999998</c:v>
                </c:pt>
                <c:pt idx="6">
                  <c:v>0.59199999999999997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610-410C-827B-5975DF89AC0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0616048"/>
        <c:axId val="380614128"/>
        <c:axId val="0"/>
      </c:bar3DChart>
      <c:catAx>
        <c:axId val="38061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380614128"/>
        <c:crosses val="autoZero"/>
        <c:auto val="1"/>
        <c:lblAlgn val="ctr"/>
        <c:lblOffset val="100"/>
        <c:noMultiLvlLbl val="0"/>
      </c:catAx>
      <c:valAx>
        <c:axId val="38061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38061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3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алгебри</a:t>
            </a:r>
          </a:p>
          <a:p>
            <a:pPr>
              <a:defRPr/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учнів </a:t>
            </a: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8-х класів </a:t>
            </a: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</a:t>
            </a:r>
            <a:r>
              <a:rPr lang="ru-RU"/>
              <a:t>.</a:t>
            </a:r>
          </a:p>
        </c:rich>
      </c:tx>
      <c:layout>
        <c:manualLayout>
          <c:xMode val="edge"/>
          <c:yMode val="edge"/>
          <c:x val="0.21161649017463804"/>
          <c:y val="2.23048310815186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tx2">
            <a:lumMod val="20000"/>
            <a:lumOff val="80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алгебра!$C$60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алгебра!$B$61:$B$64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алгебра!$C$61:$C$64</c:f>
              <c:numCache>
                <c:formatCode>0.0%</c:formatCode>
                <c:ptCount val="4"/>
                <c:pt idx="0">
                  <c:v>0.63300000000000001</c:v>
                </c:pt>
                <c:pt idx="1">
                  <c:v>0.438</c:v>
                </c:pt>
                <c:pt idx="2">
                  <c:v>9.4E-2</c:v>
                </c:pt>
                <c:pt idx="3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29-4882-95D0-3331A9E4217F}"/>
            </c:ext>
          </c:extLst>
        </c:ser>
        <c:ser>
          <c:idx val="1"/>
          <c:order val="1"/>
          <c:tx>
            <c:strRef>
              <c:f>алгебра!$D$60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8636352960077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29-4882-95D0-3331A9E4217F}"/>
                </c:ext>
              </c:extLst>
            </c:dLbl>
            <c:dLbl>
              <c:idx val="1"/>
              <c:layout>
                <c:manualLayout>
                  <c:x val="2.3863635296007726E-2"/>
                  <c:y val="-2.7881038851898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829-4882-95D0-3331A9E4217F}"/>
                </c:ext>
              </c:extLst>
            </c:dLbl>
            <c:dLbl>
              <c:idx val="3"/>
              <c:layout>
                <c:manualLayout>
                  <c:x val="3.0681816809152666E-2"/>
                  <c:y val="-2.7881038851899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829-4882-95D0-3331A9E421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алгебра!$B$61:$B$64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алгебра!$D$61:$D$64</c:f>
              <c:numCache>
                <c:formatCode>0.0%</c:formatCode>
                <c:ptCount val="4"/>
                <c:pt idx="0">
                  <c:v>0.33300000000000002</c:v>
                </c:pt>
                <c:pt idx="1">
                  <c:v>0.5</c:v>
                </c:pt>
                <c:pt idx="2">
                  <c:v>0.71799999999999997</c:v>
                </c:pt>
                <c:pt idx="3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29-4882-95D0-3331A9E4217F}"/>
            </c:ext>
          </c:extLst>
        </c:ser>
        <c:ser>
          <c:idx val="2"/>
          <c:order val="2"/>
          <c:tx>
            <c:strRef>
              <c:f>алгебра!$E$60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568180674293992E-2"/>
                  <c:y val="-2.7881038851898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829-4882-95D0-3331A9E4217F}"/>
                </c:ext>
              </c:extLst>
            </c:dLbl>
            <c:dLbl>
              <c:idx val="1"/>
              <c:layout>
                <c:manualLayout>
                  <c:x val="1.8749999161148927E-2"/>
                  <c:y val="-2.7881038851898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829-4882-95D0-3331A9E4217F}"/>
                </c:ext>
              </c:extLst>
            </c:dLbl>
            <c:dLbl>
              <c:idx val="2"/>
              <c:layout>
                <c:manualLayout>
                  <c:x val="2.38636352960077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829-4882-95D0-3331A9E4217F}"/>
                </c:ext>
              </c:extLst>
            </c:dLbl>
            <c:dLbl>
              <c:idx val="3"/>
              <c:layout>
                <c:manualLayout>
                  <c:x val="2.727272605258026E-2"/>
                  <c:y val="-5.57620777037976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829-4882-95D0-3331A9E421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алгебра!$B$61:$B$64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алгебра!$E$61:$E$64</c:f>
              <c:numCache>
                <c:formatCode>0.0%</c:formatCode>
                <c:ptCount val="4"/>
                <c:pt idx="0">
                  <c:v>3.4000000000000002E-2</c:v>
                </c:pt>
                <c:pt idx="1">
                  <c:v>6.2E-2</c:v>
                </c:pt>
                <c:pt idx="2">
                  <c:v>0.188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829-4882-95D0-3331A9E421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87923200"/>
        <c:axId val="787923680"/>
        <c:axId val="0"/>
      </c:bar3DChart>
      <c:catAx>
        <c:axId val="78792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23680"/>
        <c:crosses val="autoZero"/>
        <c:auto val="1"/>
        <c:lblAlgn val="ctr"/>
        <c:lblOffset val="100"/>
        <c:noMultiLvlLbl val="0"/>
      </c:catAx>
      <c:valAx>
        <c:axId val="78792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>
                    <a:solidFill>
                      <a:sysClr val="windowText" lastClr="000000"/>
                    </a:solidFill>
                  </a:rPr>
                  <a:t>%</a:t>
                </a:r>
                <a:r>
                  <a:rPr lang="ru-RU" baseline="0">
                    <a:solidFill>
                      <a:sysClr val="windowText" lastClr="000000"/>
                    </a:solidFill>
                  </a:rPr>
                  <a:t> учнів, що навчаються на вказаному рівні</a:t>
                </a:r>
                <a:endParaRPr lang="ru-RU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solidFill>
        <a:schemeClr val="accent5">
          <a:lumMod val="20000"/>
          <a:lumOff val="80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алгебри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учнів 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9-х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алгебра!$C$69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алгебра!$B$70:$B$73</c:f>
              <c:strCache>
                <c:ptCount val="4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</c:strCache>
            </c:strRef>
          </c:cat>
          <c:val>
            <c:numRef>
              <c:f>алгебра!$C$70:$C$73</c:f>
              <c:numCache>
                <c:formatCode>0.0%</c:formatCode>
                <c:ptCount val="4"/>
                <c:pt idx="0">
                  <c:v>0.32500000000000001</c:v>
                </c:pt>
                <c:pt idx="1">
                  <c:v>0.4</c:v>
                </c:pt>
                <c:pt idx="2">
                  <c:v>0.64500000000000002</c:v>
                </c:pt>
                <c:pt idx="3">
                  <c:v>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7F-4F3A-9800-D2FCB86BE263}"/>
            </c:ext>
          </c:extLst>
        </c:ser>
        <c:ser>
          <c:idx val="1"/>
          <c:order val="1"/>
          <c:tx>
            <c:strRef>
              <c:f>алгебра!$D$69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3.1395345962704088E-2"/>
                  <c:y val="-5.4995424986889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7F-4F3A-9800-D2FCB86BE263}"/>
                </c:ext>
              </c:extLst>
            </c:dLbl>
            <c:dLbl>
              <c:idx val="3"/>
              <c:layout>
                <c:manualLayout>
                  <c:x val="2.61627883022532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7F-4F3A-9800-D2FCB86BE2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алгебра!$B$70:$B$73</c:f>
              <c:strCache>
                <c:ptCount val="4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</c:strCache>
            </c:strRef>
          </c:cat>
          <c:val>
            <c:numRef>
              <c:f>алгебра!$D$70:$D$73</c:f>
              <c:numCache>
                <c:formatCode>0.0%</c:formatCode>
                <c:ptCount val="4"/>
                <c:pt idx="0">
                  <c:v>0.57999999999999996</c:v>
                </c:pt>
                <c:pt idx="1">
                  <c:v>0.56999999999999995</c:v>
                </c:pt>
                <c:pt idx="2">
                  <c:v>0.32300000000000001</c:v>
                </c:pt>
                <c:pt idx="3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27F-4F3A-9800-D2FCB86BE263}"/>
            </c:ext>
          </c:extLst>
        </c:ser>
        <c:ser>
          <c:idx val="2"/>
          <c:order val="2"/>
          <c:tx>
            <c:strRef>
              <c:f>алгебра!$E$69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67441652861962E-2"/>
                  <c:y val="-1.0999084997378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7F-4F3A-9800-D2FCB86BE263}"/>
                </c:ext>
              </c:extLst>
            </c:dLbl>
            <c:dLbl>
              <c:idx val="1"/>
              <c:layout>
                <c:manualLayout>
                  <c:x val="2.6162788302253343E-2"/>
                  <c:y val="-5.4995424986889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7F-4F3A-9800-D2FCB86BE263}"/>
                </c:ext>
              </c:extLst>
            </c:dLbl>
            <c:dLbl>
              <c:idx val="2"/>
              <c:layout>
                <c:manualLayout>
                  <c:x val="2.4418602415436513E-2"/>
                  <c:y val="-1.0999084997377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7F-4F3A-9800-D2FCB86BE263}"/>
                </c:ext>
              </c:extLst>
            </c:dLbl>
            <c:dLbl>
              <c:idx val="3"/>
              <c:layout>
                <c:manualLayout>
                  <c:x val="2.9651160075887192E-2"/>
                  <c:y val="-5.4995424986889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27F-4F3A-9800-D2FCB86BE26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алгебра!$B$70:$B$73</c:f>
              <c:strCache>
                <c:ptCount val="4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  <c:pt idx="3">
                  <c:v>9-Г</c:v>
                </c:pt>
              </c:strCache>
            </c:strRef>
          </c:cat>
          <c:val>
            <c:numRef>
              <c:f>алгебра!$E$70:$E$73</c:f>
              <c:numCache>
                <c:formatCode>0.0%</c:formatCode>
                <c:ptCount val="4"/>
                <c:pt idx="0">
                  <c:v>9.7000000000000003E-2</c:v>
                </c:pt>
                <c:pt idx="1">
                  <c:v>0.03</c:v>
                </c:pt>
                <c:pt idx="2">
                  <c:v>3.2000000000000001E-2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27F-4F3A-9800-D2FCB86BE26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37278736"/>
        <c:axId val="1137255216"/>
        <c:axId val="0"/>
      </c:bar3DChart>
      <c:catAx>
        <c:axId val="113727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55216"/>
        <c:crosses val="autoZero"/>
        <c:auto val="1"/>
        <c:lblAlgn val="ctr"/>
        <c:lblOffset val="100"/>
        <c:noMultiLvlLbl val="0"/>
      </c:catAx>
      <c:valAx>
        <c:axId val="1137255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 sz="100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7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алгебри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учнів 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10-х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алгебра!$C$78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6.6592680625436511E-3"/>
                  <c:y val="-2.0833328451132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03-4F91-8A43-2CD12A291A5C}"/>
                </c:ext>
              </c:extLst>
            </c:dLbl>
            <c:dLbl>
              <c:idx val="1"/>
              <c:layout>
                <c:manualLayout>
                  <c:x val="0"/>
                  <c:y val="-1.7857138672399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03-4F91-8A43-2CD12A291A5C}"/>
                </c:ext>
              </c:extLst>
            </c:dLbl>
            <c:dLbl>
              <c:idx val="2"/>
              <c:layout>
                <c:manualLayout>
                  <c:x val="-3.3296340312718178E-3"/>
                  <c:y val="-1.19047591149327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203-4F91-8A43-2CD12A291A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алгебра!$B$79:$B$81</c:f>
              <c:strCache>
                <c:ptCount val="3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</c:strCache>
            </c:strRef>
          </c:cat>
          <c:val>
            <c:numRef>
              <c:f>алгебра!$C$79:$C$81</c:f>
              <c:numCache>
                <c:formatCode>0.0%</c:formatCode>
                <c:ptCount val="3"/>
                <c:pt idx="0">
                  <c:v>0.28599999999999998</c:v>
                </c:pt>
                <c:pt idx="1">
                  <c:v>0.17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203-4F91-8A43-2CD12A291A5C}"/>
            </c:ext>
          </c:extLst>
        </c:ser>
        <c:ser>
          <c:idx val="1"/>
          <c:order val="1"/>
          <c:tx>
            <c:strRef>
              <c:f>алгебра!$D$78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653719109451363E-2"/>
                  <c:y val="-2.97618977873317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03-4F91-8A43-2CD12A291A5C}"/>
                </c:ext>
              </c:extLst>
            </c:dLbl>
            <c:dLbl>
              <c:idx val="1"/>
              <c:layout>
                <c:manualLayout>
                  <c:x val="1.9977804187630784E-2"/>
                  <c:y val="-1.7857138672399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203-4F91-8A43-2CD12A291A5C}"/>
                </c:ext>
              </c:extLst>
            </c:dLbl>
            <c:dLbl>
              <c:idx val="2"/>
              <c:layout>
                <c:manualLayout>
                  <c:x val="2.6637072250174421E-2"/>
                  <c:y val="-2.0833328451132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203-4F91-8A43-2CD12A291A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алгебра!$B$79:$B$81</c:f>
              <c:strCache>
                <c:ptCount val="3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</c:strCache>
            </c:strRef>
          </c:cat>
          <c:val>
            <c:numRef>
              <c:f>алгебра!$D$79:$D$81</c:f>
              <c:numCache>
                <c:formatCode>0.0%</c:formatCode>
                <c:ptCount val="3"/>
                <c:pt idx="0">
                  <c:v>0.42799999999999999</c:v>
                </c:pt>
                <c:pt idx="1">
                  <c:v>0.69</c:v>
                </c:pt>
                <c:pt idx="2">
                  <c:v>0.61499999999999999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203-4F91-8A43-2CD12A291A5C}"/>
            </c:ext>
          </c:extLst>
        </c:ser>
        <c:ser>
          <c:idx val="2"/>
          <c:order val="2"/>
          <c:tx>
            <c:strRef>
              <c:f>алгебра!$E$78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4972255234538634E-2"/>
                  <c:y val="-2.67857080085986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203-4F91-8A43-2CD12A291A5C}"/>
                </c:ext>
              </c:extLst>
            </c:dLbl>
            <c:dLbl>
              <c:idx val="1"/>
              <c:layout>
                <c:manualLayout>
                  <c:x val="2.9966706281446362E-2"/>
                  <c:y val="-1.7857138672399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203-4F91-8A43-2CD12A291A5C}"/>
                </c:ext>
              </c:extLst>
            </c:dLbl>
            <c:dLbl>
              <c:idx val="2"/>
              <c:layout>
                <c:manualLayout>
                  <c:x val="3.329634031271806E-2"/>
                  <c:y val="-2.3809518229865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203-4F91-8A43-2CD12A291A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алгебра!$B$79:$B$81</c:f>
              <c:strCache>
                <c:ptCount val="3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</c:strCache>
            </c:strRef>
          </c:cat>
          <c:val>
            <c:numRef>
              <c:f>алгебра!$E$79:$E$81</c:f>
              <c:numCache>
                <c:formatCode>0.0%</c:formatCode>
                <c:ptCount val="3"/>
                <c:pt idx="0">
                  <c:v>0.28599999999999998</c:v>
                </c:pt>
                <c:pt idx="1">
                  <c:v>0.14000000000000001</c:v>
                </c:pt>
                <c:pt idx="2">
                  <c:v>0.115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203-4F91-8A43-2CD12A291A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87950560"/>
        <c:axId val="787907360"/>
        <c:axId val="0"/>
      </c:bar3DChart>
      <c:catAx>
        <c:axId val="787950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07360"/>
        <c:crosses val="autoZero"/>
        <c:auto val="1"/>
        <c:lblAlgn val="ctr"/>
        <c:lblOffset val="100"/>
        <c:noMultiLvlLbl val="0"/>
      </c:catAx>
      <c:valAx>
        <c:axId val="78790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 sz="100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787950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алгебри</a:t>
            </a:r>
          </a:p>
          <a:p>
            <a:pPr>
              <a:defRPr/>
            </a:pP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учнів </a:t>
            </a:r>
            <a:r>
              <a:rPr lang="ru-RU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11-х класів </a:t>
            </a:r>
            <a:r>
              <a:rPr lang="ru-RU"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підсумками І семестру 2024-2025 н.р</a:t>
            </a:r>
            <a:endParaRPr lang="ru-RU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алгебра!$C$86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0"/>
                  <c:y val="-2.1798360445759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41-4211-9281-CBF3D59139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алгебра!$B$87:$B$90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алгебра!$C$87:$C$90</c:f>
              <c:numCache>
                <c:formatCode>0.0%</c:formatCode>
                <c:ptCount val="4"/>
                <c:pt idx="0">
                  <c:v>6.5000000000000002E-2</c:v>
                </c:pt>
                <c:pt idx="1">
                  <c:v>0.22600000000000001</c:v>
                </c:pt>
                <c:pt idx="2">
                  <c:v>0.19400000000000001</c:v>
                </c:pt>
                <c:pt idx="3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41-4211-9281-CBF3D59139B4}"/>
            </c:ext>
          </c:extLst>
        </c:ser>
        <c:ser>
          <c:idx val="1"/>
          <c:order val="1"/>
          <c:tx>
            <c:strRef>
              <c:f>алгебра!$D$86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1.9831732646098259E-2"/>
                  <c:y val="-2.7247950557199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41-4211-9281-CBF3D59139B4}"/>
                </c:ext>
              </c:extLst>
            </c:dLbl>
            <c:dLbl>
              <c:idx val="2"/>
              <c:layout>
                <c:manualLayout>
                  <c:x val="7.2115391440357307E-3"/>
                  <c:y val="-1.36239752785995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41-4211-9281-CBF3D59139B4}"/>
                </c:ext>
              </c:extLst>
            </c:dLbl>
            <c:dLbl>
              <c:idx val="3"/>
              <c:layout>
                <c:manualLayout>
                  <c:x val="2.5240387004124926E-2"/>
                  <c:y val="-8.17438516715976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941-4211-9281-CBF3D59139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алгебра!$B$87:$B$90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алгебра!$D$87:$D$90</c:f>
              <c:numCache>
                <c:formatCode>0.0%</c:formatCode>
                <c:ptCount val="4"/>
                <c:pt idx="0">
                  <c:v>0.25800000000000001</c:v>
                </c:pt>
                <c:pt idx="1">
                  <c:v>0.57999999999999996</c:v>
                </c:pt>
                <c:pt idx="2">
                  <c:v>0.41899999999999998</c:v>
                </c:pt>
                <c:pt idx="3">
                  <c:v>0.58599999999999997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941-4211-9281-CBF3D59139B4}"/>
            </c:ext>
          </c:extLst>
        </c:ser>
        <c:ser>
          <c:idx val="2"/>
          <c:order val="2"/>
          <c:tx>
            <c:strRef>
              <c:f>алгебра!$E$86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3437502218116125E-2"/>
                  <c:y val="-1.08991802228796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941-4211-9281-CBF3D59139B4}"/>
                </c:ext>
              </c:extLst>
            </c:dLbl>
            <c:dLbl>
              <c:idx val="2"/>
              <c:layout>
                <c:manualLayout>
                  <c:x val="2.3437502218116125E-2"/>
                  <c:y val="-4.9953998948673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941-4211-9281-CBF3D59139B4}"/>
                </c:ext>
              </c:extLst>
            </c:dLbl>
            <c:dLbl>
              <c:idx val="3"/>
              <c:layout>
                <c:manualLayout>
                  <c:x val="3.96634652921965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941-4211-9281-CBF3D59139B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алгебра!$B$87:$B$90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алгебра!$E$87:$E$90</c:f>
              <c:numCache>
                <c:formatCode>0.0%</c:formatCode>
                <c:ptCount val="4"/>
                <c:pt idx="0">
                  <c:v>0.67700000000000005</c:v>
                </c:pt>
                <c:pt idx="1">
                  <c:v>0.19400000000000001</c:v>
                </c:pt>
                <c:pt idx="2">
                  <c:v>0.38700000000000001</c:v>
                </c:pt>
                <c:pt idx="3">
                  <c:v>0.104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941-4211-9281-CBF3D59139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37253776"/>
        <c:axId val="1137272976"/>
        <c:axId val="0"/>
      </c:bar3DChart>
      <c:catAx>
        <c:axId val="1137253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72976"/>
        <c:crosses val="autoZero"/>
        <c:auto val="1"/>
        <c:lblAlgn val="ctr"/>
        <c:lblOffset val="100"/>
        <c:noMultiLvlLbl val="0"/>
      </c:catAx>
      <c:valAx>
        <c:axId val="113727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000" b="0" i="0" u="none" strike="noStrike" kern="1200" baseline="0">
                    <a:solidFill>
                      <a:sysClr val="windowText" lastClr="000000"/>
                    </a:solidFill>
                  </a:rPr>
                  <a:t>% учнів, що навчаються на вказаному рівні</a:t>
                </a:r>
                <a:endParaRPr lang="ru-RU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5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Порівняльний аналіз навчальних досягнень з алгебри</a:t>
            </a:r>
          </a:p>
          <a:p>
            <a:pPr>
              <a:defRPr/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 розрізі фізико-математичного профілю</a:t>
            </a:r>
          </a:p>
          <a:p>
            <a:pPr>
              <a:defRPr/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за підсумками І семестру 2024-2025 н.р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UA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алгебра!$C$100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алгебра!$B$101:$B$109</c:f>
              <c:strCache>
                <c:ptCount val="9"/>
                <c:pt idx="0">
                  <c:v>8-Б</c:v>
                </c:pt>
                <c:pt idx="1">
                  <c:v>8-В</c:v>
                </c:pt>
                <c:pt idx="2">
                  <c:v>9-Б</c:v>
                </c:pt>
                <c:pt idx="3">
                  <c:v>9-В</c:v>
                </c:pt>
                <c:pt idx="4">
                  <c:v>10-А</c:v>
                </c:pt>
                <c:pt idx="5">
                  <c:v>10-В</c:v>
                </c:pt>
                <c:pt idx="6">
                  <c:v>11-А</c:v>
                </c:pt>
                <c:pt idx="7">
                  <c:v>11-Б</c:v>
                </c:pt>
                <c:pt idx="8">
                  <c:v>11-В</c:v>
                </c:pt>
              </c:strCache>
            </c:strRef>
          </c:cat>
          <c:val>
            <c:numRef>
              <c:f>алгебра!$C$101:$C$109</c:f>
              <c:numCache>
                <c:formatCode>0.0%</c:formatCode>
                <c:ptCount val="9"/>
                <c:pt idx="0">
                  <c:v>0.438</c:v>
                </c:pt>
                <c:pt idx="1">
                  <c:v>9.4E-2</c:v>
                </c:pt>
                <c:pt idx="2">
                  <c:v>0.4</c:v>
                </c:pt>
                <c:pt idx="3">
                  <c:v>0.64500000000000002</c:v>
                </c:pt>
                <c:pt idx="4">
                  <c:v>0.28599999999999998</c:v>
                </c:pt>
                <c:pt idx="5">
                  <c:v>0.27</c:v>
                </c:pt>
                <c:pt idx="6">
                  <c:v>6.5000000000000002E-2</c:v>
                </c:pt>
                <c:pt idx="7">
                  <c:v>0.22600000000000001</c:v>
                </c:pt>
                <c:pt idx="8">
                  <c:v>0.19400000000000001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AE-4721-9A8C-A430E0C87ABC}"/>
            </c:ext>
          </c:extLst>
        </c:ser>
        <c:ser>
          <c:idx val="1"/>
          <c:order val="1"/>
          <c:tx>
            <c:strRef>
              <c:f>алгебра!$D$100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алгебра!$B$101:$B$109</c:f>
              <c:strCache>
                <c:ptCount val="9"/>
                <c:pt idx="0">
                  <c:v>8-Б</c:v>
                </c:pt>
                <c:pt idx="1">
                  <c:v>8-В</c:v>
                </c:pt>
                <c:pt idx="2">
                  <c:v>9-Б</c:v>
                </c:pt>
                <c:pt idx="3">
                  <c:v>9-В</c:v>
                </c:pt>
                <c:pt idx="4">
                  <c:v>10-А</c:v>
                </c:pt>
                <c:pt idx="5">
                  <c:v>10-В</c:v>
                </c:pt>
                <c:pt idx="6">
                  <c:v>11-А</c:v>
                </c:pt>
                <c:pt idx="7">
                  <c:v>11-Б</c:v>
                </c:pt>
                <c:pt idx="8">
                  <c:v>11-В</c:v>
                </c:pt>
              </c:strCache>
            </c:strRef>
          </c:cat>
          <c:val>
            <c:numRef>
              <c:f>алгебра!$D$101:$D$109</c:f>
              <c:numCache>
                <c:formatCode>0.0%</c:formatCode>
                <c:ptCount val="9"/>
                <c:pt idx="0">
                  <c:v>0.5</c:v>
                </c:pt>
                <c:pt idx="1">
                  <c:v>0.71799999999999997</c:v>
                </c:pt>
                <c:pt idx="2">
                  <c:v>0.56999999999999995</c:v>
                </c:pt>
                <c:pt idx="3">
                  <c:v>0.32300000000000001</c:v>
                </c:pt>
                <c:pt idx="4">
                  <c:v>0.42799999999999999</c:v>
                </c:pt>
                <c:pt idx="5">
                  <c:v>0.61499999999999999</c:v>
                </c:pt>
                <c:pt idx="6">
                  <c:v>0.25800000000000001</c:v>
                </c:pt>
                <c:pt idx="7">
                  <c:v>0.57999999999999996</c:v>
                </c:pt>
                <c:pt idx="8">
                  <c:v>0.41899999999999998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AE-4721-9A8C-A430E0C87ABC}"/>
            </c:ext>
          </c:extLst>
        </c:ser>
        <c:ser>
          <c:idx val="2"/>
          <c:order val="2"/>
          <c:tx>
            <c:strRef>
              <c:f>алгебра!$E$100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UA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алгебра!$B$101:$B$109</c:f>
              <c:strCache>
                <c:ptCount val="9"/>
                <c:pt idx="0">
                  <c:v>8-Б</c:v>
                </c:pt>
                <c:pt idx="1">
                  <c:v>8-В</c:v>
                </c:pt>
                <c:pt idx="2">
                  <c:v>9-Б</c:v>
                </c:pt>
                <c:pt idx="3">
                  <c:v>9-В</c:v>
                </c:pt>
                <c:pt idx="4">
                  <c:v>10-А</c:v>
                </c:pt>
                <c:pt idx="5">
                  <c:v>10-В</c:v>
                </c:pt>
                <c:pt idx="6">
                  <c:v>11-А</c:v>
                </c:pt>
                <c:pt idx="7">
                  <c:v>11-Б</c:v>
                </c:pt>
                <c:pt idx="8">
                  <c:v>11-В</c:v>
                </c:pt>
              </c:strCache>
            </c:strRef>
          </c:cat>
          <c:val>
            <c:numRef>
              <c:f>алгебра!$E$101:$E$109</c:f>
              <c:numCache>
                <c:formatCode>0.0%</c:formatCode>
                <c:ptCount val="9"/>
                <c:pt idx="0">
                  <c:v>6.2E-2</c:v>
                </c:pt>
                <c:pt idx="1">
                  <c:v>0.188</c:v>
                </c:pt>
                <c:pt idx="2">
                  <c:v>0.03</c:v>
                </c:pt>
                <c:pt idx="3">
                  <c:v>3.2000000000000001E-2</c:v>
                </c:pt>
                <c:pt idx="4">
                  <c:v>0.28599999999999998</c:v>
                </c:pt>
                <c:pt idx="5">
                  <c:v>0.115</c:v>
                </c:pt>
                <c:pt idx="6">
                  <c:v>0.67700000000000005</c:v>
                </c:pt>
                <c:pt idx="7">
                  <c:v>0.19400000000000001</c:v>
                </c:pt>
                <c:pt idx="8">
                  <c:v>0.38700000000000001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AE-4721-9A8C-A430E0C87AB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37281616"/>
        <c:axId val="1137287376"/>
      </c:barChart>
      <c:catAx>
        <c:axId val="1137281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87376"/>
        <c:crosses val="autoZero"/>
        <c:auto val="1"/>
        <c:lblAlgn val="ctr"/>
        <c:lblOffset val="100"/>
        <c:noMultiLvlLbl val="0"/>
      </c:catAx>
      <c:valAx>
        <c:axId val="1137287376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UA"/>
          </a:p>
        </c:txPr>
        <c:crossAx val="1137281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9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2025-01-25T08:37:00Z</dcterms:created>
  <dcterms:modified xsi:type="dcterms:W3CDTF">2025-01-25T21:46:00Z</dcterms:modified>
</cp:coreProperties>
</file>