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947" w:rsidRDefault="00A0194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2.25pt;height:261.75pt">
            <v:imagedata r:id="rId7" o:title=""/>
          </v:shape>
        </w:pict>
      </w:r>
    </w:p>
    <w:p w:rsidR="00A01947" w:rsidRDefault="00A019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ПРОФІЛАКТИКА ТА ПОПЕРЕДЖЕННЯ БУЛІНГУ В УЧНІВСЬКОМУ СЕРЕДОВИЩІ</w:t>
      </w:r>
    </w:p>
    <w:p w:rsidR="00A01947" w:rsidRDefault="00A01947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 відома учнів та батьків</w:t>
      </w:r>
    </w:p>
    <w:p w:rsidR="00A01947" w:rsidRDefault="00A019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УВАГА! ЗМІНИ ДО КОДЕКСУ УКРАЇНИ ПРО АДМІНІСТРАТИВНІ ПРАВОПОРУШЕННЯ</w:t>
      </w:r>
    </w:p>
    <w:p w:rsidR="00A01947" w:rsidRDefault="00A019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Адміністративна відповідальність за цькування.</w:t>
      </w:r>
    </w:p>
    <w:p w:rsidR="00A01947" w:rsidRDefault="00A019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Штраф за булінг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850-1700</w:t>
      </w:r>
      <w:r>
        <w:rPr>
          <w:rFonts w:ascii="Times New Roman" w:hAnsi="Times New Roman" w:cs="Times New Roman"/>
          <w:sz w:val="28"/>
          <w:szCs w:val="28"/>
        </w:rPr>
        <w:t xml:space="preserve"> грн або громадські роботи на </w:t>
      </w:r>
      <w:r>
        <w:rPr>
          <w:rFonts w:ascii="Times New Roman" w:hAnsi="Times New Roman" w:cs="Times New Roman"/>
          <w:b/>
          <w:bCs/>
          <w:sz w:val="28"/>
          <w:szCs w:val="28"/>
        </w:rPr>
        <w:t>20-40 годин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1947" w:rsidRDefault="00A019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Групове або повторне порушення</w:t>
      </w:r>
      <w:r>
        <w:rPr>
          <w:rFonts w:ascii="Times New Roman" w:hAnsi="Times New Roman" w:cs="Times New Roman"/>
          <w:sz w:val="28"/>
          <w:szCs w:val="28"/>
        </w:rPr>
        <w:t xml:space="preserve"> протягом року </w:t>
      </w:r>
      <w:r>
        <w:rPr>
          <w:rFonts w:ascii="Times New Roman" w:hAnsi="Times New Roman" w:cs="Times New Roman"/>
          <w:b/>
          <w:bCs/>
          <w:sz w:val="28"/>
          <w:szCs w:val="28"/>
        </w:rPr>
        <w:t>– 1700-3400</w:t>
      </w:r>
      <w:r>
        <w:rPr>
          <w:rFonts w:ascii="Times New Roman" w:hAnsi="Times New Roman" w:cs="Times New Roman"/>
          <w:sz w:val="28"/>
          <w:szCs w:val="28"/>
        </w:rPr>
        <w:t xml:space="preserve"> грн або громадські роботи на строк </w:t>
      </w:r>
      <w:r>
        <w:rPr>
          <w:rFonts w:ascii="Times New Roman" w:hAnsi="Times New Roman" w:cs="Times New Roman"/>
          <w:b/>
          <w:bCs/>
          <w:sz w:val="28"/>
          <w:szCs w:val="28"/>
        </w:rPr>
        <w:t>40-60 годин.</w:t>
      </w:r>
    </w:p>
    <w:p w:rsidR="00A01947" w:rsidRDefault="00A019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Якщо порушники – підлітки у віці </w:t>
      </w:r>
      <w:r>
        <w:rPr>
          <w:rFonts w:ascii="Times New Roman" w:hAnsi="Times New Roman" w:cs="Times New Roman"/>
          <w:b/>
          <w:bCs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14 до 16 років</w:t>
      </w:r>
      <w:r>
        <w:rPr>
          <w:rFonts w:ascii="Times New Roman" w:hAnsi="Times New Roman" w:cs="Times New Roman"/>
          <w:sz w:val="28"/>
          <w:szCs w:val="28"/>
        </w:rPr>
        <w:t xml:space="preserve">, передбачені такі ж санкції, але їх будуть накладати на </w:t>
      </w:r>
      <w:r>
        <w:rPr>
          <w:rFonts w:ascii="Times New Roman" w:hAnsi="Times New Roman" w:cs="Times New Roman"/>
          <w:b/>
          <w:bCs/>
          <w:sz w:val="28"/>
          <w:szCs w:val="28"/>
        </w:rPr>
        <w:t>батьків</w:t>
      </w:r>
      <w:r>
        <w:rPr>
          <w:rFonts w:ascii="Times New Roman" w:hAnsi="Times New Roman" w:cs="Times New Roman"/>
          <w:sz w:val="28"/>
          <w:szCs w:val="28"/>
        </w:rPr>
        <w:t xml:space="preserve"> або </w:t>
      </w:r>
      <w:r>
        <w:rPr>
          <w:rFonts w:ascii="Times New Roman" w:hAnsi="Times New Roman" w:cs="Times New Roman"/>
          <w:b/>
          <w:bCs/>
          <w:sz w:val="28"/>
          <w:szCs w:val="28"/>
        </w:rPr>
        <w:t>опікунів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1947" w:rsidRDefault="00A019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1947" w:rsidRDefault="00A019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АЛГОРИТМ ДІЙ У ВИПАДКУ БУЛІНГУ</w:t>
      </w:r>
    </w:p>
    <w:p w:rsidR="00A01947" w:rsidRDefault="00A0194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Якщо дитина стала свідком булінгу  у закладі освіти, передусім вона може розказати про це батькам, вчителю, психологу або безпосередньо директору.</w:t>
      </w:r>
    </w:p>
    <w:p w:rsidR="00A01947" w:rsidRDefault="00A01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КЗ «Технічний ліцей імені Анатолія Лигуна» КМР, </w:t>
      </w:r>
    </w:p>
    <w:p w:rsidR="00A01947" w:rsidRDefault="00A01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Наказний М.О.  – </w:t>
      </w:r>
      <w:r>
        <w:rPr>
          <w:rFonts w:ascii="Times New Roman" w:hAnsi="Times New Roman" w:cs="Times New Roman"/>
          <w:b/>
          <w:bCs/>
          <w:sz w:val="28"/>
          <w:szCs w:val="28"/>
        </w:rPr>
        <w:t>067-143-89-54</w:t>
      </w:r>
    </w:p>
    <w:p w:rsidR="00A01947" w:rsidRDefault="00A01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947" w:rsidRDefault="00A01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директора з виховної роботи, </w:t>
      </w:r>
    </w:p>
    <w:p w:rsidR="00A01947" w:rsidRDefault="00A01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Рєзнік В.В. – </w:t>
      </w:r>
      <w:r>
        <w:rPr>
          <w:rFonts w:ascii="Times New Roman" w:hAnsi="Times New Roman" w:cs="Times New Roman"/>
          <w:b/>
          <w:bCs/>
          <w:sz w:val="28"/>
          <w:szCs w:val="28"/>
        </w:rPr>
        <w:t>097-824-83-35</w:t>
      </w:r>
    </w:p>
    <w:p w:rsidR="00A01947" w:rsidRDefault="00A01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947" w:rsidRDefault="00A019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Окрім цього, дитина може звернутись:</w:t>
      </w:r>
    </w:p>
    <w:p w:rsidR="00A01947" w:rsidRDefault="00A019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гарячу лінію ГО «Ла Страда-Україна» з протидії насильству в сім</w:t>
      </w:r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ї або із захисту прав дітей;</w:t>
      </w:r>
    </w:p>
    <w:p w:rsidR="00A01947" w:rsidRDefault="00A019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соціальної служби з питань сім</w:t>
      </w:r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ї, дітей та молоді;</w:t>
      </w:r>
    </w:p>
    <w:p w:rsidR="00A01947" w:rsidRDefault="00A019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Національної поліції України;</w:t>
      </w:r>
    </w:p>
    <w:p w:rsidR="00A01947" w:rsidRDefault="00A019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Центру надання безоплатної правової допомоги</w:t>
      </w:r>
    </w:p>
    <w:p w:rsidR="00A01947" w:rsidRDefault="00A0194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«Гаряча лінія» з питань протидії булінгу   </w:t>
      </w:r>
      <w:r>
        <w:rPr>
          <w:rFonts w:ascii="Times New Roman" w:hAnsi="Times New Roman" w:cs="Times New Roman"/>
          <w:b/>
          <w:bCs/>
          <w:sz w:val="28"/>
          <w:szCs w:val="28"/>
        </w:rPr>
        <w:t>116000</w:t>
      </w:r>
    </w:p>
    <w:p w:rsidR="00A01947" w:rsidRDefault="00A019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Національна дитяча «гаряча лінія»  - </w:t>
      </w:r>
      <w:r>
        <w:rPr>
          <w:rFonts w:ascii="Times New Roman" w:hAnsi="Times New Roman" w:cs="Times New Roman"/>
          <w:b/>
          <w:bCs/>
          <w:sz w:val="28"/>
          <w:szCs w:val="28"/>
        </w:rPr>
        <w:t>0-8000-500-225</w:t>
      </w:r>
      <w:r>
        <w:rPr>
          <w:rFonts w:ascii="Times New Roman" w:hAnsi="Times New Roman" w:cs="Times New Roman"/>
          <w:sz w:val="28"/>
          <w:szCs w:val="28"/>
        </w:rPr>
        <w:t xml:space="preserve"> або </w:t>
      </w:r>
      <w:r>
        <w:rPr>
          <w:rFonts w:ascii="Times New Roman" w:hAnsi="Times New Roman" w:cs="Times New Roman"/>
          <w:b/>
          <w:bCs/>
          <w:sz w:val="28"/>
          <w:szCs w:val="28"/>
        </w:rPr>
        <w:t>116-111</w:t>
      </w:r>
    </w:p>
    <w:p w:rsidR="00A01947" w:rsidRDefault="00A01947">
      <w:pPr>
        <w:rPr>
          <w:rFonts w:ascii="Times New Roman" w:hAnsi="Times New Roman" w:cs="Times New Roman"/>
          <w:sz w:val="28"/>
          <w:szCs w:val="28"/>
        </w:rPr>
      </w:pPr>
    </w:p>
    <w:p w:rsidR="00A01947" w:rsidRDefault="00A019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ЗАХОДІВ ЩОДО ПОПЕРЕДЖЕННЯ БУЛІНГУ НА БАЗІ</w:t>
      </w:r>
    </w:p>
    <w:p w:rsidR="00A01947" w:rsidRDefault="00A019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КЗ «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НАУКОВИЙ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ЛІЦЕЙ ІМЕНІ АНАТОЛІЯ ЛИГУНА»</w:t>
      </w:r>
    </w:p>
    <w:p w:rsidR="00A01947" w:rsidRDefault="00A019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Внесення питання попередження булінгу в учнівському середовищі на розгляд педагогічної ради</w:t>
      </w:r>
    </w:p>
    <w:p w:rsidR="00A01947" w:rsidRDefault="00A019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педагогічного всеобучу з питань профілактики булінгу у навчальному закладі на батьківській конференції (21.03.2019 р.)</w:t>
      </w:r>
    </w:p>
    <w:p w:rsidR="00A01947" w:rsidRDefault="00A019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Проведення тренінгів, «круглих столів», використання практики рольових ігор під час годин спілкування </w:t>
      </w:r>
    </w:p>
    <w:p w:rsidR="00A01947" w:rsidRDefault="00A019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Здійснення діагностики психологічної атмосфери, системи взаємовідносин між однокласниками в колективах 8-10 класів</w:t>
      </w:r>
    </w:p>
    <w:sectPr w:rsidR="00A01947" w:rsidSect="00A019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947" w:rsidRDefault="00A0194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A01947" w:rsidRDefault="00A0194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947" w:rsidRDefault="00A0194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A01947" w:rsidRDefault="00A0194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66B51"/>
    <w:multiLevelType w:val="hybridMultilevel"/>
    <w:tmpl w:val="3C166294"/>
    <w:lvl w:ilvl="0" w:tplc="397A67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1947"/>
    <w:rsid w:val="00A0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val="uk-UA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2</Pages>
  <Words>254</Words>
  <Characters>1448</Characters>
  <Application>Microsoft Office Word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ліцей1</dc:creator>
  <cp:keywords/>
  <dc:description/>
  <cp:lastModifiedBy>Lana</cp:lastModifiedBy>
  <cp:revision>11</cp:revision>
  <dcterms:created xsi:type="dcterms:W3CDTF">2019-01-30T13:23:00Z</dcterms:created>
  <dcterms:modified xsi:type="dcterms:W3CDTF">2023-02-15T10:32:00Z</dcterms:modified>
</cp:coreProperties>
</file>